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44195" w14:textId="4C1648BB" w:rsidR="000B66E8" w:rsidRDefault="000B66E8" w:rsidP="00AF468E">
      <w:pPr>
        <w:jc w:val="center"/>
        <w:rPr>
          <w:b/>
          <w:sz w:val="32"/>
          <w:szCs w:val="32"/>
          <w:u w:val="single"/>
        </w:rPr>
      </w:pPr>
      <w:r w:rsidRPr="000B66E8">
        <w:rPr>
          <w:b/>
          <w:sz w:val="32"/>
          <w:szCs w:val="32"/>
          <w:u w:val="single"/>
        </w:rPr>
        <w:t>TEMA 21 (II)</w:t>
      </w:r>
      <w:r w:rsidR="00AF468E">
        <w:rPr>
          <w:b/>
          <w:sz w:val="32"/>
          <w:szCs w:val="32"/>
          <w:u w:val="single"/>
        </w:rPr>
        <w:t>.</w:t>
      </w:r>
      <w:r w:rsidRPr="000B66E8">
        <w:rPr>
          <w:b/>
          <w:sz w:val="32"/>
          <w:szCs w:val="32"/>
          <w:u w:val="single"/>
        </w:rPr>
        <w:t xml:space="preserve"> LESIONES TRAUMÁTICAS DE HOMBRO Y BRAZO</w:t>
      </w:r>
    </w:p>
    <w:p w14:paraId="7144F1EE" w14:textId="1ACBDCF6" w:rsidR="000B66E8" w:rsidRDefault="000B66E8" w:rsidP="000B66E8">
      <w:pPr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HOMBRO DOLOROSO</w:t>
      </w:r>
    </w:p>
    <w:p w14:paraId="7D021A96" w14:textId="6F070F8A" w:rsidR="000B66E8" w:rsidRPr="00BA66C9" w:rsidRDefault="000B66E8" w:rsidP="008E24F3">
      <w:pPr>
        <w:pStyle w:val="Prrafodelista"/>
        <w:numPr>
          <w:ilvl w:val="0"/>
          <w:numId w:val="10"/>
        </w:numPr>
        <w:jc w:val="both"/>
        <w:rPr>
          <w:b/>
          <w:u w:val="single"/>
        </w:rPr>
      </w:pPr>
      <w:r w:rsidRPr="00BA66C9">
        <w:rPr>
          <w:b/>
          <w:u w:val="single"/>
        </w:rPr>
        <w:t>RECUERDO ANATÓMICO:</w:t>
      </w:r>
    </w:p>
    <w:p w14:paraId="4D089714" w14:textId="1B697A53" w:rsidR="00AF468E" w:rsidRDefault="00AF468E" w:rsidP="000B66E8">
      <w:pPr>
        <w:jc w:val="both"/>
        <w:rPr>
          <w:b/>
          <w:u w:val="single"/>
        </w:rPr>
      </w:pPr>
      <w:r>
        <w:rPr>
          <w:rFonts w:ascii="Times New Roman"/>
          <w:noProof/>
          <w:sz w:val="20"/>
          <w:lang w:eastAsia="es-ES"/>
        </w:rPr>
        <w:drawing>
          <wp:anchor distT="0" distB="0" distL="114300" distR="114300" simplePos="0" relativeHeight="251646976" behindDoc="0" locked="0" layoutInCell="1" allowOverlap="1" wp14:anchorId="38C6A94F" wp14:editId="755CD2D3">
            <wp:simplePos x="0" y="0"/>
            <wp:positionH relativeFrom="column">
              <wp:posOffset>980196</wp:posOffset>
            </wp:positionH>
            <wp:positionV relativeFrom="paragraph">
              <wp:posOffset>3419</wp:posOffset>
            </wp:positionV>
            <wp:extent cx="3823970" cy="2641600"/>
            <wp:effectExtent l="0" t="0" r="5080" b="6350"/>
            <wp:wrapSquare wrapText="bothSides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9AC45" w14:textId="01F39D4D" w:rsidR="00AF468E" w:rsidRDefault="00BF5431" w:rsidP="000B66E8">
      <w:pPr>
        <w:jc w:val="both"/>
        <w:rPr>
          <w:b/>
          <w:u w:val="single"/>
        </w:rPr>
      </w:pPr>
      <w:r>
        <w:rPr>
          <w:rFonts w:ascii="Times New Roman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B08D38" wp14:editId="30A4773D">
                <wp:simplePos x="0" y="0"/>
                <wp:positionH relativeFrom="column">
                  <wp:posOffset>2821940</wp:posOffset>
                </wp:positionH>
                <wp:positionV relativeFrom="paragraph">
                  <wp:posOffset>117426</wp:posOffset>
                </wp:positionV>
                <wp:extent cx="609600" cy="228600"/>
                <wp:effectExtent l="0" t="0" r="0" b="0"/>
                <wp:wrapNone/>
                <wp:docPr id="72" name="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6DBC4" w14:textId="77777777" w:rsidR="00DD3FCC" w:rsidRPr="00DA2463" w:rsidRDefault="00DD3FCC">
                            <w:pPr>
                              <w:rPr>
                                <w:b/>
                              </w:rPr>
                            </w:pPr>
                            <w:r w:rsidRPr="00DA2463">
                              <w:rPr>
                                <w:b/>
                              </w:rPr>
                              <w:t>BRUSA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08D38" id="_x0000_t202" coordsize="21600,21600" o:spt="202" path="m,l,21600r21600,l21600,xe">
                <v:stroke joinstyle="miter"/>
                <v:path gradientshapeok="t" o:connecttype="rect"/>
              </v:shapetype>
              <v:shape id="72 Cuadro de texto" o:spid="_x0000_s1026" type="#_x0000_t202" style="position:absolute;left:0;text-align:left;margin-left:222.2pt;margin-top:9.25pt;width:4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2KYgAIAAGoFAAAOAAAAZHJzL2Uyb0RvYy54bWysVN1P2zAQf5+0/8Hy+5o0gwIVKeqKmCYh&#13;&#10;QCsTz65j02i2z7PdJt1fz9lJ2qrbC9NekvPd774/rm9archWOF+DKel4lFMiDIeqNq8l/fF89+mS&#13;&#10;Eh+YqZgCI0q6E57ezD5+uG7sVBSwBlUJR9CI8dPGlnQdgp1mmedroZkfgRUGhRKcZgGf7jWrHGvQ&#13;&#10;ulZZkeeTrAFXWQdceI/c205IZ8m+lIKHRym9CESVFGML6evSdxW/2eyaTV8ds+ua92Gwf4hCs9qg&#13;&#10;072pWxYY2bj6D1O65g48yDDioDOQsuYi5YDZjPOTbJZrZkXKBYvj7b5M/v+Z5Q/bJ0fqqqQXBSWG&#13;&#10;aezRRUEWG1Y5IJUgQbQBYpka66eIXlrEh/YLtNjuge+RGbNvpdPxj3kRlGPBd/siox3CkTnJryY5&#13;&#10;SjiKiuIy0mg9Oyhb58NXAZpEoqQOe5hKy7b3PnTQARJ9GbirlUp9VIY06ODzeZ4U9hI0rkzEijQR&#13;&#10;vZmYUBd4osJOiYhR5ruQWJEUf2SkWRQL5ciW4RQxzoUJKfVkF9ERJTGI9yj2+ENU71Hu8hg8gwl7&#13;&#10;ZV0bcCn7k7Crn0PIssNjzY/yjmRoV23f6BVUO+yzg25hvOV3NXbjnvnwxBxuCDYQtz484kcqwKpD&#13;&#10;T1GyBvf7b/yIx8FFKSUNblxJ/a8Nc4IS9c3gSF+Nz87iiqbH2flFgQ93LFkdS8xGLwDbMcb7Ynki&#13;&#10;Iz6ogZQO9Aseh3n0iiJmOPouaRjIRejuAB4XLubzBMKltCzcm6Xl0XTsTpy15/aFOdsPZNyIBxh2&#13;&#10;k01P5rLDRk0D800AWaehjQXuqtoXHhc6jX1/fOLFOH4n1OFEzt4AAAD//wMAUEsDBBQABgAIAAAA&#13;&#10;IQDa9mGT4QAAAA4BAAAPAAAAZHJzL2Rvd25yZXYueG1sTE/BTsMwDL0j8Q+RkbixlGlFVdd0moom&#13;&#10;JASHjV24uU3WViROabKt8PV4p+GDZfs9Pz8Xq8lZcTJj6D0peJwlIAw1XvfUKth/bB4yECEiabSe&#13;&#10;jIIfE2BV3t4UmGt/pq057WIrWIRCjgq6GIdcytB0xmGY+cEQYwc/Oozcjq3UI55Z3Fk5T5In6bAn&#13;&#10;vtDhYKrONF+7o1PwWm3ecVvPXfZrq5e3w3r43n+mSt3fTc9LTusliGimeN2Ayw/sH0o2Vvsj6SCs&#13;&#10;ggUHUxnIUhBMSBcJD+pLkYIsC/n/jfIPAAD//wMAUEsBAi0AFAAGAAgAAAAhALaDOJL+AAAA4QEA&#13;&#10;ABMAAAAAAAAAAAAAAAAAAAAAAFtDb250ZW50X1R5cGVzXS54bWxQSwECLQAUAAYACAAAACEAOP0h&#13;&#10;/9YAAACUAQAACwAAAAAAAAAAAAAAAAAvAQAAX3JlbHMvLnJlbHNQSwECLQAUAAYACAAAACEAPmNi&#13;&#10;mIACAABqBQAADgAAAAAAAAAAAAAAAAAuAgAAZHJzL2Uyb0RvYy54bWxQSwECLQAUAAYACAAAACEA&#13;&#10;2vZhk+EAAAAOAQAADwAAAAAAAAAAAAAAAADaBAAAZHJzL2Rvd25yZXYueG1sUEsFBgAAAAAEAAQA&#13;&#10;8wAAAOgFAAAAAA==&#13;&#10;" filled="f" stroked="f" strokeweight=".5pt">
                <v:textbox>
                  <w:txbxContent>
                    <w:p w14:paraId="3A36DBC4" w14:textId="77777777" w:rsidR="00DD3FCC" w:rsidRPr="00DA2463" w:rsidRDefault="00DD3FCC">
                      <w:pPr>
                        <w:rPr>
                          <w:b/>
                        </w:rPr>
                      </w:pPr>
                      <w:r w:rsidRPr="00DA2463">
                        <w:rPr>
                          <w:b/>
                        </w:rPr>
                        <w:t>BRUSA</w:t>
                      </w:r>
                    </w:p>
                  </w:txbxContent>
                </v:textbox>
              </v:shape>
            </w:pict>
          </mc:Fallback>
        </mc:AlternateContent>
      </w:r>
      <w:r w:rsidR="00AF468E">
        <w:rPr>
          <w:rFonts w:ascii="Times New Roman"/>
          <w:noProof/>
          <w:sz w:val="20"/>
          <w:lang w:eastAsia="es-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E39A7F4" wp14:editId="2F6F5A32">
                <wp:simplePos x="0" y="0"/>
                <wp:positionH relativeFrom="column">
                  <wp:posOffset>1054735</wp:posOffset>
                </wp:positionH>
                <wp:positionV relativeFrom="paragraph">
                  <wp:posOffset>127732</wp:posOffset>
                </wp:positionV>
                <wp:extent cx="3688715" cy="1252220"/>
                <wp:effectExtent l="0" t="0" r="0" b="508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8715" cy="1252220"/>
                          <a:chOff x="0" y="0"/>
                          <a:chExt cx="3689253" cy="1252464"/>
                        </a:xfrm>
                      </wpg:grpSpPr>
                      <wpg:grpSp>
                        <wpg:cNvPr id="2" name="Grupo 2"/>
                        <wpg:cNvGrpSpPr/>
                        <wpg:grpSpPr>
                          <a:xfrm>
                            <a:off x="0" y="0"/>
                            <a:ext cx="3689253" cy="931691"/>
                            <a:chOff x="0" y="0"/>
                            <a:chExt cx="3689253" cy="931691"/>
                          </a:xfrm>
                        </wpg:grpSpPr>
                        <wps:wsp>
                          <wps:cNvPr id="64" name="64 Elipse"/>
                          <wps:cNvSpPr/>
                          <wps:spPr>
                            <a:xfrm>
                              <a:off x="351693" y="253218"/>
                              <a:ext cx="771525" cy="352425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" name="Grupo 1"/>
                          <wpg:cNvGrpSpPr/>
                          <wpg:grpSpPr>
                            <a:xfrm>
                              <a:off x="0" y="0"/>
                              <a:ext cx="3689253" cy="931691"/>
                              <a:chOff x="0" y="0"/>
                              <a:chExt cx="3689253" cy="931691"/>
                            </a:xfrm>
                          </wpg:grpSpPr>
                          <wps:wsp>
                            <wps:cNvPr id="30" name="30 Menos"/>
                            <wps:cNvSpPr/>
                            <wps:spPr>
                              <a:xfrm>
                                <a:off x="0" y="0"/>
                                <a:ext cx="1143000" cy="11176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65 Elipse"/>
                            <wps:cNvSpPr/>
                            <wps:spPr>
                              <a:xfrm>
                                <a:off x="175846" y="569741"/>
                                <a:ext cx="914400" cy="3619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68 Elipse"/>
                            <wps:cNvSpPr/>
                            <wps:spPr>
                              <a:xfrm>
                                <a:off x="2693963" y="400929"/>
                                <a:ext cx="809625" cy="29527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69 Menos"/>
                            <wps:cNvSpPr/>
                            <wps:spPr>
                              <a:xfrm>
                                <a:off x="2546253" y="42203"/>
                                <a:ext cx="1143000" cy="73660"/>
                              </a:xfrm>
                              <a:prstGeom prst="mathMinus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0" name="70 Cuadro de texto"/>
                        <wps:cNvSpPr txBox="1"/>
                        <wps:spPr>
                          <a:xfrm>
                            <a:off x="1392702" y="766689"/>
                            <a:ext cx="87630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3D5280" w14:textId="77777777" w:rsidR="00DD3FCC" w:rsidRPr="00D37FF5" w:rsidRDefault="00DD3FCC" w:rsidP="00BA66C9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D37FF5">
                                <w:rPr>
                                  <w:b/>
                                  <w:color w:val="000000" w:themeColor="text1"/>
                                </w:rPr>
                                <w:t>Cavidad glenoidea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9A7F4" id="Grupo 3" o:spid="_x0000_s1027" style="position:absolute;left:0;text-align:left;margin-left:83.05pt;margin-top:10.05pt;width:290.45pt;height:98.6pt;z-index:251666432" coordsize="36892,125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gUjysgQAAMUaAAAOAAAAZHJzL2Uyb0RvYy54bWzsWVtv2zYUfh+w/0DofbHusoQ4RZY2wYC0&#13;&#10;DZYOfWZoyhYmkRxJx05//Q4vkl3bXVKvy7LOeXAokTw814/nHJ2+WnUtuqdSNZxNgugkDBBlhE8b&#13;&#10;NpsEv324/GkcIKUxm+KWMzoJHqgKXp39+MPpUlQ05nPeTqlEQISpaikmwVxrUY1Gisxph9UJF5TB&#13;&#10;ZM1lhzU8ytloKvESqHftKA7DfLTkciokJ1QpePvaTQZnln5dU6Lf17WiGrWTAHjT9lfa3zvzOzo7&#13;&#10;xdVMYjFviGcDH8BFhxsGhw6kXmON0UI2O6S6hkiueK1PCO9GvK4bQq0MIE0UbklzJflCWFlm1XIm&#13;&#10;BjWBarf0dDBZ8u7+RqJmOgmSADHcgYmu5EJwlBjVLMWsghVXUtyKG+lfzNyTkXZVy878BznQyir1&#13;&#10;YVAqXWlE4GWSj8dFlAWIwFwUZ3Ece7WTOdhmZx+Zv1nvLOMM+Op3pnlquBr1B48MfwM7w8PAt5cs&#13;&#10;/lyy+BtKtuavTKK8jAxpXH2VYOuNX5QLQkOtra/+nvVv51hQ61TK2NbrCDTrzZ+n6E3bCEWdmuyi&#13;&#10;wfqqUuAIe0yfZCA+mApsDCaLo7HTRO8EBXhA7H0gyeIUxpuGxJWQSl9R3iEzmAS0dSyYk/D9tdJu&#13;&#10;db/KvGb8smlb834perbsSD+01Cxo2a+0BtcGH4xtbFpQoRetRPcY4AATQpmO3NQcT6l7nYXw57kb&#13;&#10;dlinswQN5RoOHmh7Agawdmk7tv16s5VaTBo2h3/FmNs87LAnc6aHzV3DuNxHoAWp/Mlufa8kpxqj&#13;&#10;pTs+fQDTS+4QUQly2YDmr7HSN1gCBAJYAqzr9/BTt3w5CbgfBWjO5ad978168E2YDdASIHUSqD8W&#13;&#10;WNIAtb8w8NoySlODwfYhzQrAASQ3Z+42Z9iiu+BgpgguEEHs0KzXbT+sJe8+Avqfm1NhCjMCZ08C&#13;&#10;omX/cKEd1MP9Qej5uV0GuCuwvma3ghjiRqvGrT6sPmIpvPtp8Nt3vI+UHRd0a81Oxs8XmteN9c+1&#13;&#10;Xr2+IWodFlmM2oYlEGwTcK3JvhHgfjewlIBdnZKSEL2ljCvj2EbRAF2PoxLs3r2QoihNTIi7ayWK&#13;&#10;irwP9/4662HGewOkHvO3DVso6yx74eiIQdWAlQ5GjxjkAellYNBzpBBwv7tYzbNDUoioyMZpbiM2&#13;&#10;y8si9clUn0LY28NHbZJHZfZI1B5TiCELOKYQ//UU4jnCFyp1H77jQ8I3hvy/zF0JkIZhGZfmqoaM&#13;&#10;11dz47DM+xIgLrO4eDElQO6T5a/I7zduN1cLWEmfnNv3Jx4QmNPfj7m9TfT/P/dqOQRmeUAOHGcp&#13;&#10;xJ2PS+i92MbOOiw/y4aLJP/Xk+E+No7ReKy0fVX+xEp73Q609bdvDbpy8R9voBVDpVqE6GKBp5Ij&#13;&#10;aCmZTgLfqlmRXv3MoSvlK/6+edV3NYd2apSUcRFC9xJq2CLP8/H2jVrkUMi6OjYdZ8VjN6qEbviX&#13;&#10;S9iNjprpnSFo+eQJJNlO+X2vzUyt7zrfmLNtN9sXtKM9Dbgn9Ln2x/sTNj53d+0JN7Be3a1sU30w&#13;&#10;8Xfcb9MvqdtmMQC+ldiGrf+uYz7GbD5bdFh/fTr7EwAA//8DAFBLAwQUAAYACAAAACEArRe9SeQA&#13;&#10;AAAPAQAADwAAAGRycy9kb3ducmV2LnhtbExPTW+DMAy9T9p/iDxptzWk3WCihKrqPk5VpbWTpt1c&#13;&#10;cAGVJIikQP/9vNN2sfXs5+f3stVkWjFQ7xtnNahZBIJs4crGVho+D28PzyB8QFti6yxpuJKHVX57&#13;&#10;k2FautF+0LAPlWAR61PUUIfQpVL6oiaDfuY6srw7ud5gYNhXsuxxZHHTynkUxdJgY/lDjR1tairO&#13;&#10;+4vR8D7iuF6o12F7Pm2u34en3ddWkdb3d9PLkst6CSLQFP4u4DcD+4ecjR3dxZZetIzjWDFVwzzi&#13;&#10;zoTkMeGERx6oZAEyz+T/HPkPAAAA//8DAFBLAQItABQABgAIAAAAIQC2gziS/gAAAOEBAAATAAAA&#13;&#10;AAAAAAAAAAAAAAAAAABbQ29udGVudF9UeXBlc10ueG1sUEsBAi0AFAAGAAgAAAAhADj9If/WAAAA&#13;&#10;lAEAAAsAAAAAAAAAAAAAAAAALwEAAF9yZWxzLy5yZWxzUEsBAi0AFAAGAAgAAAAhAPiBSPKyBAAA&#13;&#10;xRoAAA4AAAAAAAAAAAAAAAAALgIAAGRycy9lMm9Eb2MueG1sUEsBAi0AFAAGAAgAAAAhAK0XvUnk&#13;&#10;AAAADwEAAA8AAAAAAAAAAAAAAAAADAcAAGRycy9kb3ducmV2LnhtbFBLBQYAAAAABAAEAPMAAAAd&#13;&#10;CAAAAAA=&#13;&#10;">
                <v:group id="Grupo 2" o:spid="_x0000_s1028" style="position:absolute;width:36892;height:9316" coordsize="36892,9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oval id="64 Elipse" o:spid="_x0000_s1029" style="position:absolute;left:3516;top:2532;width:7716;height:35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hOaxwAAAOAAAAAPAAAAZHJzL2Rvd25yZXYueG1sRI9Ba8JA&#13;&#10;FITvBf/D8oTe6kYJqURXUUsgp0JsQbw9sq9J6O7bkF1N/PfdQqGXgWGYb5jtfrJG3GnwnWMFy0UC&#13;&#10;grh2uuNGwedH8bIG4QOyRuOYFDzIw343e9pirt3IFd3PoRERwj5HBW0IfS6lr1uy6BeuJ47Zlxss&#13;&#10;hmiHRuoBxwi3Rq6SJJMWO44LLfZ0aqn+Pt+sgrS06bt5VCNfC2P4tLrY1+NFqef59LaJctiACDSF&#13;&#10;/8YfotQKshR+D8UzIHc/AAAA//8DAFBLAQItABQABgAIAAAAIQDb4fbL7gAAAIUBAAATAAAAAAAA&#13;&#10;AAAAAAAAAAAAAABbQ29udGVudF9UeXBlc10ueG1sUEsBAi0AFAAGAAgAAAAhAFr0LFu/AAAAFQEA&#13;&#10;AAsAAAAAAAAAAAAAAAAAHwEAAF9yZWxzLy5yZWxzUEsBAi0AFAAGAAgAAAAhAPeGE5rHAAAA4AAA&#13;&#10;AA8AAAAAAAAAAAAAAAAABwIAAGRycy9kb3ducmV2LnhtbFBLBQYAAAAAAwADALcAAAD7AgAAAAA=&#13;&#10;" filled="f" strokecolor="#243f60 [1604]" strokeweight="2pt"/>
                  <v:group id="Grupo 1" o:spid="_x0000_s1030" style="position:absolute;width:36892;height:9316" coordsize="36892,9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  <v:shape id="30 Menos" o:spid="_x0000_s1031" style="position:absolute;width:11430;height:1117;visibility:visible;mso-wrap-style:square;v-text-anchor:middle" coordsize="1143000,111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V6JyAAAAOAAAAAPAAAAZHJzL2Rvd25yZXYueG1sRI9Ba8JA&#13;&#10;EIXvhf6HZQq9FN3UFpHoKqKUhoIHo3gesmMSzM6G3a1J/33nUOhl4DG87/GtNqPr1J1CbD0beJ1m&#13;&#10;oIgrb1uuDZxPH5MFqJiQLXaeycAPRdisHx9WmFs/8JHuZaqVQDjmaKBJqc+1jlVDDuPU98Tyu/rg&#13;&#10;MEkMtbYBB4G7Ts+ybK4dtiwLDfa0a6i6ld/OwKX8Os7Oh89uv7i+F+1Q2JcYDsY8P437pZztElSi&#13;&#10;Mf03/hCFNfAmCiIkMqDXvwAAAP//AwBQSwECLQAUAAYACAAAACEA2+H2y+4AAACFAQAAEwAAAAAA&#13;&#10;AAAAAAAAAAAAAAAAW0NvbnRlbnRfVHlwZXNdLnhtbFBLAQItABQABgAIAAAAIQBa9CxbvwAAABUB&#13;&#10;AAALAAAAAAAAAAAAAAAAAB8BAABfcmVscy8ucmVsc1BLAQItABQABgAIAAAAIQCSiV6JyAAAAOAA&#13;&#10;AAAPAAAAAAAAAAAAAAAAAAcCAABkcnMvZG93bnJldi54bWxQSwUGAAAAAAMAAwC3AAAA/AIAAAAA&#13;&#10;" path="m151505,42737r839990,l991495,69023r-839990,l151505,42737xe" fillcolor="#4f81bd [3204]" strokecolor="#243f60 [1604]" strokeweight="2pt">
                      <v:path arrowok="t" o:connecttype="custom" o:connectlocs="151505,42737;991495,42737;991495,69023;151505,69023;151505,42737" o:connectangles="0,0,0,0,0"/>
                    </v:shape>
                    <v:oval id="65 Elipse" o:spid="_x0000_s1032" style="position:absolute;left:1758;top:5697;width:9144;height:36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rYBxgAAAOAAAAAPAAAAZHJzL2Rvd25yZXYueG1sRI9bi8Iw&#13;&#10;FITfBf9DOIJvmipelmoUVxF8EryA7NuhOduWTU5Kk7X13xtB8GVgGOYbZrlurRF3qn3pWMFomIAg&#13;&#10;zpwuOVdwvewHXyB8QNZoHJOCB3lYr7qdJabaNXyi+znkIkLYp6igCKFKpfRZQRb90FXEMft1tcUQ&#13;&#10;bZ1LXWMT4dbIcZLMpMWS40KBFW0Lyv7O/1bB5GAnR/M4NfyzN4a345udf9+U6vfa3SLKZgEiUBs+&#13;&#10;jTfioBXMpvA6FM+AXD0BAAD//wMAUEsBAi0AFAAGAAgAAAAhANvh9svuAAAAhQEAABMAAAAAAAAA&#13;&#10;AAAAAAAAAAAAAFtDb250ZW50X1R5cGVzXS54bWxQSwECLQAUAAYACAAAACEAWvQsW78AAAAVAQAA&#13;&#10;CwAAAAAAAAAAAAAAAAAfAQAAX3JlbHMvLnJlbHNQSwECLQAUAAYACAAAACEAmMq2AcYAAADgAAAA&#13;&#10;DwAAAAAAAAAAAAAAAAAHAgAAZHJzL2Rvd25yZXYueG1sUEsFBgAAAAADAAMAtwAAAPoCAAAAAA==&#13;&#10;" filled="f" strokecolor="#243f60 [1604]" strokeweight="2pt"/>
                    <v:oval id="68 Elipse" o:spid="_x0000_s1033" style="position:absolute;left:26939;top:4009;width:8096;height:29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Fi1yAAAAOAAAAAPAAAAZHJzL2Rvd25yZXYueG1sRI9Na8JA&#13;&#10;EIbvBf/DMkJvdWMPVqOrREvF0pMfpdchO92EZmdDdjXx33cOhV4GXob3mXlWm8E36kZdrAMbmE4y&#13;&#10;UMRlsDU7A5fz29McVEzIFpvAZOBOETbr0cMKcxt6PtLtlJwSCMccDVQptbnWsazIY5yEllh236Hz&#13;&#10;mCR2TtsOe4H7Rj9n2Ux7rFkuVNjSrqLy53T1Bvr649Md34th/zLfb6fFl9PXhTPmcTy8LmUUS1CJ&#13;&#10;hvTf+EMcrIGZfCxCIgN6/QsAAP//AwBQSwECLQAUAAYACAAAACEA2+H2y+4AAACFAQAAEwAAAAAA&#13;&#10;AAAAAAAAAAAAAAAAW0NvbnRlbnRfVHlwZXNdLnhtbFBLAQItABQABgAIAAAAIQBa9CxbvwAAABUB&#13;&#10;AAALAAAAAAAAAAAAAAAAAB8BAABfcmVscy8ucmVsc1BLAQItABQABgAIAAAAIQAC8Fi1yAAAAOAA&#13;&#10;AAAPAAAAAAAAAAAAAAAAAAcCAABkcnMvZG93bnJldi54bWxQSwUGAAAAAAMAAwC3AAAA/AIAAAAA&#13;&#10;" filled="f" strokecolor="#f79646 [3209]" strokeweight="2pt"/>
                    <v:shape id="69 Menos" o:spid="_x0000_s1034" style="position:absolute;left:25462;top:422;width:11430;height:736;visibility:visible;mso-wrap-style:square;v-text-anchor:middle" coordsize="1143000,73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fZcyQAAAOAAAAAPAAAAZHJzL2Rvd25yZXYueG1sRI9Pa8JA&#13;&#10;FMTvhX6H5RV6q5v2EGLiKqIt9OBFayneXrOvSTD7NmTX/Pv0rlDwMjAM8xtmsRpMLTpqXWVZwess&#13;&#10;AkGcW11xoeD49fGSgHAeWWNtmRSM5GC1fHxYYKptz3vqDr4QAcIuRQWl900qpctLMuhmtiEO2Z9t&#13;&#10;Dfpg20LqFvsAN7V8i6JYGqw4LJTY0Kak/Hy4GAX9dny/HKv5LllPP7/N93jK3XRS6vlp2GZB1hkI&#13;&#10;T4O/N/4Rn1pBPIfboXAG5PIKAAD//wMAUEsBAi0AFAAGAAgAAAAhANvh9svuAAAAhQEAABMAAAAA&#13;&#10;AAAAAAAAAAAAAAAAAFtDb250ZW50X1R5cGVzXS54bWxQSwECLQAUAAYACAAAACEAWvQsW78AAAAV&#13;&#10;AQAACwAAAAAAAAAAAAAAAAAfAQAAX3JlbHMvLnJlbHNQSwECLQAUAAYACAAAACEAY7n2XMkAAADg&#13;&#10;AAAADwAAAAAAAAAAAAAAAAAHAgAAZHJzL2Rvd25yZXYueG1sUEsFBgAAAAADAAMAtwAAAP0CAAAA&#13;&#10;AA==&#13;&#10;" path="m151505,28168r839990,l991495,45492r-839990,l151505,28168xe" fillcolor="white [3201]" strokecolor="#f79646 [3209]" strokeweight="2pt">
                      <v:path arrowok="t" o:connecttype="custom" o:connectlocs="151505,28168;991495,28168;991495,45492;151505,45492;151505,28168" o:connectangles="0,0,0,0,0"/>
                    </v:shape>
                  </v:group>
                </v:group>
                <v:shape id="70 Cuadro de texto" o:spid="_x0000_s1035" type="#_x0000_t202" style="position:absolute;left:13927;top:7666;width:8763;height:4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h7ZyQAAAOAAAAAPAAAAZHJzL2Rvd25yZXYueG1sRI9Ba8JA&#13;&#10;EIXvhf6HZYTe6kahVaKrSIoopR5MvfQ2zY5JaHY2ZleN/vrOodDLwGN43+ObL3vXqAt1ofZsYDRM&#13;&#10;QBEX3tZcGjh8rp+noEJEtth4JgM3CrBcPD7MMbX+ynu65LFUAuGQooEqxjbVOhQVOQxD3xLL7+g7&#13;&#10;h1FiV2rb4VXgrtHjJHnVDmuWhQpbyioqfvKzM/CerXe4/x676b3JNh/HVXs6fL0Y8zTo32ZyVjNQ&#13;&#10;kfr43/hDbK2BiSiIkMiAXvwCAAD//wMAUEsBAi0AFAAGAAgAAAAhANvh9svuAAAAhQEAABMAAAAA&#13;&#10;AAAAAAAAAAAAAAAAAFtDb250ZW50X1R5cGVzXS54bWxQSwECLQAUAAYACAAAACEAWvQsW78AAAAV&#13;&#10;AQAACwAAAAAAAAAAAAAAAAAfAQAAX3JlbHMvLnJlbHNQSwECLQAUAAYACAAAACEAz44e2ckAAADg&#13;&#10;AAAADwAAAAAAAAAAAAAAAAAHAgAAZHJzL2Rvd25yZXYueG1sUEsFBgAAAAADAAMAtwAAAP0CAAAA&#13;&#10;AA==&#13;&#10;" filled="f" stroked="f" strokeweight=".5pt">
                  <v:textbox>
                    <w:txbxContent>
                      <w:p w14:paraId="7C3D5280" w14:textId="77777777" w:rsidR="00DD3FCC" w:rsidRPr="00D37FF5" w:rsidRDefault="00DD3FCC" w:rsidP="00BA66C9">
                        <w:pPr>
                          <w:rPr>
                            <w:b/>
                            <w:color w:val="000000" w:themeColor="text1"/>
                          </w:rPr>
                        </w:pPr>
                        <w:r w:rsidRPr="00D37FF5">
                          <w:rPr>
                            <w:b/>
                            <w:color w:val="000000" w:themeColor="text1"/>
                          </w:rPr>
                          <w:t>Cavidad glenoidea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66F2A5" w14:textId="4F539D58" w:rsidR="00AF468E" w:rsidRDefault="00AF468E" w:rsidP="000B66E8">
      <w:pPr>
        <w:jc w:val="both"/>
        <w:rPr>
          <w:b/>
          <w:u w:val="single"/>
        </w:rPr>
      </w:pPr>
    </w:p>
    <w:p w14:paraId="0997908F" w14:textId="2B5852A7" w:rsidR="00AF468E" w:rsidRDefault="00AF468E" w:rsidP="000B66E8">
      <w:pPr>
        <w:jc w:val="both"/>
        <w:rPr>
          <w:b/>
          <w:u w:val="single"/>
        </w:rPr>
      </w:pPr>
    </w:p>
    <w:p w14:paraId="664022AE" w14:textId="07D3677D" w:rsidR="00AF468E" w:rsidRDefault="00AF468E" w:rsidP="000B66E8">
      <w:pPr>
        <w:jc w:val="both"/>
        <w:rPr>
          <w:b/>
          <w:u w:val="single"/>
        </w:rPr>
      </w:pPr>
    </w:p>
    <w:p w14:paraId="4103364E" w14:textId="6D0898F2" w:rsidR="00AF468E" w:rsidRDefault="00AF468E" w:rsidP="000B66E8">
      <w:pPr>
        <w:jc w:val="both"/>
        <w:rPr>
          <w:b/>
          <w:u w:val="single"/>
        </w:rPr>
      </w:pPr>
    </w:p>
    <w:p w14:paraId="4CB78E31" w14:textId="1E7B7992" w:rsidR="00AF468E" w:rsidRDefault="00AF468E" w:rsidP="000B66E8">
      <w:pPr>
        <w:jc w:val="both"/>
        <w:rPr>
          <w:b/>
          <w:u w:val="single"/>
        </w:rPr>
      </w:pPr>
    </w:p>
    <w:p w14:paraId="21B2FBE4" w14:textId="3DF6383E" w:rsidR="00AF468E" w:rsidRDefault="00AF468E" w:rsidP="000B66E8">
      <w:pPr>
        <w:jc w:val="both"/>
        <w:rPr>
          <w:b/>
          <w:u w:val="single"/>
        </w:rPr>
      </w:pPr>
    </w:p>
    <w:p w14:paraId="54C2F8AF" w14:textId="00600568" w:rsidR="000B66E8" w:rsidRDefault="000B66E8" w:rsidP="000B66E8">
      <w:pPr>
        <w:jc w:val="both"/>
        <w:rPr>
          <w:b/>
          <w:u w:val="single"/>
        </w:rPr>
      </w:pPr>
    </w:p>
    <w:p w14:paraId="56CB25B8" w14:textId="11B5D007" w:rsidR="00D37FF5" w:rsidRPr="00D37FF5" w:rsidRDefault="00D37FF5" w:rsidP="008E24F3">
      <w:pPr>
        <w:numPr>
          <w:ilvl w:val="1"/>
          <w:numId w:val="1"/>
        </w:numPr>
        <w:spacing w:after="0" w:line="240" w:lineRule="auto"/>
        <w:contextualSpacing/>
        <w:jc w:val="both"/>
        <w:rPr>
          <w:rFonts w:eastAsia="Calibri" w:cstheme="minorHAnsi"/>
          <w:b/>
          <w:lang w:val="es-ES_tradnl"/>
        </w:rPr>
      </w:pPr>
      <w:r w:rsidRPr="00D37FF5">
        <w:rPr>
          <w:rFonts w:eastAsia="Calibri" w:cstheme="minorHAnsi"/>
          <w:b/>
          <w:lang w:val="es-ES_tradnl"/>
        </w:rPr>
        <w:t>C</w:t>
      </w:r>
      <w:r w:rsidR="00DA2463">
        <w:rPr>
          <w:rFonts w:eastAsia="Calibri" w:cstheme="minorHAnsi"/>
          <w:b/>
          <w:lang w:val="es-ES_tradnl"/>
        </w:rPr>
        <w:t>LASIFICACIÓN ETIOLÓGICA:</w:t>
      </w:r>
    </w:p>
    <w:p w14:paraId="1A2137C2" w14:textId="77777777" w:rsidR="00760F95" w:rsidRDefault="00D37FF5" w:rsidP="00760F95">
      <w:pPr>
        <w:widowControl w:val="0"/>
        <w:numPr>
          <w:ilvl w:val="0"/>
          <w:numId w:val="4"/>
        </w:numPr>
        <w:tabs>
          <w:tab w:val="left" w:pos="980"/>
        </w:tabs>
        <w:autoSpaceDE w:val="0"/>
        <w:autoSpaceDN w:val="0"/>
        <w:spacing w:before="53" w:after="0" w:line="321" w:lineRule="exact"/>
        <w:jc w:val="both"/>
        <w:rPr>
          <w:rFonts w:eastAsia="Calibri" w:cstheme="minorHAnsi"/>
          <w:b/>
          <w:lang w:val="es-ES_tradnl"/>
        </w:rPr>
      </w:pPr>
      <w:r w:rsidRPr="00D37FF5">
        <w:rPr>
          <w:rFonts w:eastAsia="Calibri" w:cstheme="minorHAnsi"/>
          <w:b/>
          <w:lang w:val="es-ES_tradnl"/>
        </w:rPr>
        <w:t>Procesos</w:t>
      </w:r>
      <w:r w:rsidRPr="00D37FF5">
        <w:rPr>
          <w:rFonts w:eastAsia="Calibri" w:cstheme="minorHAnsi"/>
          <w:b/>
          <w:spacing w:val="-1"/>
          <w:lang w:val="es-ES_tradnl"/>
        </w:rPr>
        <w:t xml:space="preserve"> </w:t>
      </w:r>
      <w:r w:rsidR="00DA2463" w:rsidRPr="00D37FF5">
        <w:rPr>
          <w:rFonts w:eastAsia="Calibri" w:cstheme="minorHAnsi"/>
          <w:b/>
          <w:lang w:val="es-ES_tradnl"/>
        </w:rPr>
        <w:t>intrínsecos</w:t>
      </w:r>
      <w:r w:rsidRPr="00D37FF5">
        <w:rPr>
          <w:rFonts w:eastAsia="Calibri" w:cstheme="minorHAnsi"/>
          <w:b/>
          <w:lang w:val="es-ES_tradnl"/>
        </w:rPr>
        <w:t>:</w:t>
      </w:r>
    </w:p>
    <w:p w14:paraId="33957569" w14:textId="0764CEE5" w:rsidR="00D37FF5" w:rsidRPr="00760F95" w:rsidRDefault="00D37FF5" w:rsidP="00760F95">
      <w:pPr>
        <w:widowControl w:val="0"/>
        <w:numPr>
          <w:ilvl w:val="0"/>
          <w:numId w:val="35"/>
        </w:numPr>
        <w:tabs>
          <w:tab w:val="left" w:pos="980"/>
        </w:tabs>
        <w:autoSpaceDE w:val="0"/>
        <w:autoSpaceDN w:val="0"/>
        <w:spacing w:before="53" w:after="0" w:line="321" w:lineRule="exact"/>
        <w:jc w:val="both"/>
        <w:rPr>
          <w:rFonts w:eastAsia="Calibri" w:cstheme="minorHAnsi"/>
          <w:b/>
          <w:lang w:val="es-ES_tradnl"/>
        </w:rPr>
      </w:pPr>
      <w:r w:rsidRPr="00760F95">
        <w:rPr>
          <w:rFonts w:eastAsia="Calibri" w:cstheme="minorHAnsi"/>
          <w:u w:val="single"/>
          <w:lang w:val="es-ES_tradnl"/>
        </w:rPr>
        <w:t>Osteoarticulares:</w:t>
      </w:r>
    </w:p>
    <w:p w14:paraId="07C61544" w14:textId="77777777" w:rsidR="00D37FF5" w:rsidRPr="00D37FF5" w:rsidRDefault="00D37FF5" w:rsidP="008E24F3">
      <w:pPr>
        <w:widowControl w:val="0"/>
        <w:numPr>
          <w:ilvl w:val="2"/>
          <w:numId w:val="4"/>
        </w:numPr>
        <w:tabs>
          <w:tab w:val="left" w:pos="2180"/>
        </w:tabs>
        <w:autoSpaceDE w:val="0"/>
        <w:autoSpaceDN w:val="0"/>
        <w:spacing w:after="0" w:line="300" w:lineRule="exact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Glenohumerales: Inflamatorios, tumores, degenerativo, vascular,</w:t>
      </w:r>
      <w:r w:rsidRPr="00D37FF5">
        <w:rPr>
          <w:rFonts w:eastAsia="Calibri" w:cstheme="minorHAnsi"/>
          <w:spacing w:val="-8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traumatismos.</w:t>
      </w:r>
    </w:p>
    <w:p w14:paraId="552A7631" w14:textId="77777777" w:rsidR="00D37FF5" w:rsidRPr="00D37FF5" w:rsidRDefault="00D37FF5" w:rsidP="008E24F3">
      <w:pPr>
        <w:widowControl w:val="0"/>
        <w:numPr>
          <w:ilvl w:val="2"/>
          <w:numId w:val="4"/>
        </w:numPr>
        <w:tabs>
          <w:tab w:val="left" w:pos="2180"/>
        </w:tabs>
        <w:autoSpaceDE w:val="0"/>
        <w:autoSpaceDN w:val="0"/>
        <w:spacing w:after="0" w:line="310" w:lineRule="exact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 xml:space="preserve">Acromioclaviculares: Lesiones </w:t>
      </w:r>
      <w:r w:rsidR="00DA2463" w:rsidRPr="00D37FF5">
        <w:rPr>
          <w:rFonts w:eastAsia="Calibri" w:cstheme="minorHAnsi"/>
          <w:lang w:val="es-ES_tradnl"/>
        </w:rPr>
        <w:t>traumáticas</w:t>
      </w:r>
      <w:r w:rsidRPr="00D37FF5">
        <w:rPr>
          <w:rFonts w:eastAsia="Calibri" w:cstheme="minorHAnsi"/>
          <w:lang w:val="es-ES_tradnl"/>
        </w:rPr>
        <w:t>;</w:t>
      </w:r>
      <w:r w:rsidRPr="00D37FF5">
        <w:rPr>
          <w:rFonts w:eastAsia="Calibri" w:cstheme="minorHAnsi"/>
          <w:spacing w:val="-3"/>
          <w:lang w:val="es-ES_tradnl"/>
        </w:rPr>
        <w:t xml:space="preserve"> </w:t>
      </w:r>
      <w:r w:rsidRPr="00D37FF5">
        <w:rPr>
          <w:rFonts w:eastAsia="Calibri" w:cstheme="minorHAnsi"/>
          <w:b/>
          <w:lang w:val="es-ES_tradnl"/>
        </w:rPr>
        <w:t>artrosis.</w:t>
      </w:r>
    </w:p>
    <w:p w14:paraId="5905213F" w14:textId="77777777" w:rsidR="00D37FF5" w:rsidRDefault="00D37FF5" w:rsidP="008E24F3">
      <w:pPr>
        <w:widowControl w:val="0"/>
        <w:numPr>
          <w:ilvl w:val="2"/>
          <w:numId w:val="4"/>
        </w:numPr>
        <w:tabs>
          <w:tab w:val="left" w:pos="2180"/>
        </w:tabs>
        <w:autoSpaceDE w:val="0"/>
        <w:autoSpaceDN w:val="0"/>
        <w:spacing w:after="0" w:line="310" w:lineRule="exact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Escapulotorácicos: Fibrositis</w:t>
      </w:r>
      <w:r w:rsidR="00DA2463">
        <w:rPr>
          <w:rFonts w:eastAsia="Calibri" w:cstheme="minorHAnsi"/>
          <w:lang w:val="es-ES_tradnl"/>
        </w:rPr>
        <w:t xml:space="preserve"> (fricción)</w:t>
      </w:r>
      <w:r w:rsidRPr="00D37FF5">
        <w:rPr>
          <w:rFonts w:eastAsia="Calibri" w:cstheme="minorHAnsi"/>
          <w:lang w:val="es-ES_tradnl"/>
        </w:rPr>
        <w:t xml:space="preserve">; resalte escapular; </w:t>
      </w:r>
      <w:r w:rsidR="00DA2463" w:rsidRPr="00D37FF5">
        <w:rPr>
          <w:rFonts w:eastAsia="Calibri" w:cstheme="minorHAnsi"/>
          <w:lang w:val="es-ES_tradnl"/>
        </w:rPr>
        <w:t>síndrome</w:t>
      </w:r>
      <w:r w:rsidRPr="00D37FF5">
        <w:rPr>
          <w:rFonts w:eastAsia="Calibri" w:cstheme="minorHAnsi"/>
          <w:lang w:val="es-ES_tradnl"/>
        </w:rPr>
        <w:t xml:space="preserve"> de rozamiento</w:t>
      </w:r>
      <w:r w:rsidRPr="00D37FF5">
        <w:rPr>
          <w:rFonts w:eastAsia="Calibri" w:cstheme="minorHAnsi"/>
          <w:spacing w:val="-4"/>
          <w:lang w:val="es-ES_tradnl"/>
        </w:rPr>
        <w:t xml:space="preserve"> </w:t>
      </w:r>
      <w:r w:rsidR="00DA2463">
        <w:rPr>
          <w:rFonts w:eastAsia="Calibri" w:cstheme="minorHAnsi"/>
          <w:lang w:val="es-ES_tradnl"/>
        </w:rPr>
        <w:t>escapulotorá</w:t>
      </w:r>
      <w:r w:rsidRPr="00D37FF5">
        <w:rPr>
          <w:rFonts w:eastAsia="Calibri" w:cstheme="minorHAnsi"/>
          <w:lang w:val="es-ES_tradnl"/>
        </w:rPr>
        <w:t>cico.</w:t>
      </w:r>
    </w:p>
    <w:p w14:paraId="34D959DC" w14:textId="77777777" w:rsidR="00DA2463" w:rsidRPr="00D37FF5" w:rsidRDefault="00DA2463" w:rsidP="00DA2463">
      <w:pPr>
        <w:widowControl w:val="0"/>
        <w:tabs>
          <w:tab w:val="left" w:pos="2180"/>
        </w:tabs>
        <w:autoSpaceDE w:val="0"/>
        <w:autoSpaceDN w:val="0"/>
        <w:spacing w:after="0" w:line="310" w:lineRule="exact"/>
        <w:ind w:left="2180"/>
        <w:jc w:val="both"/>
        <w:rPr>
          <w:rFonts w:eastAsia="Calibri" w:cstheme="minorHAnsi"/>
          <w:lang w:val="es-ES_tradnl"/>
        </w:rPr>
      </w:pPr>
    </w:p>
    <w:p w14:paraId="11591CF3" w14:textId="77777777" w:rsidR="00D37FF5" w:rsidRPr="00D37FF5" w:rsidRDefault="00D37FF5" w:rsidP="00760F95">
      <w:pPr>
        <w:widowControl w:val="0"/>
        <w:numPr>
          <w:ilvl w:val="0"/>
          <w:numId w:val="35"/>
        </w:numPr>
        <w:tabs>
          <w:tab w:val="left" w:pos="1580"/>
        </w:tabs>
        <w:autoSpaceDE w:val="0"/>
        <w:autoSpaceDN w:val="0"/>
        <w:spacing w:after="0" w:line="300" w:lineRule="exact"/>
        <w:jc w:val="both"/>
        <w:rPr>
          <w:rFonts w:eastAsia="Calibri" w:cstheme="minorHAnsi"/>
          <w:u w:val="single"/>
          <w:lang w:val="es-ES_tradnl"/>
        </w:rPr>
      </w:pPr>
      <w:r w:rsidRPr="00D37FF5">
        <w:rPr>
          <w:rFonts w:eastAsia="Calibri" w:cstheme="minorHAnsi"/>
          <w:u w:val="single"/>
          <w:lang w:val="es-ES_tradnl"/>
        </w:rPr>
        <w:t>Periarticulares</w:t>
      </w:r>
      <w:r w:rsidR="00DA2463">
        <w:rPr>
          <w:rFonts w:eastAsia="Calibri" w:cstheme="minorHAnsi"/>
          <w:u w:val="single"/>
          <w:lang w:val="es-ES_tradnl"/>
        </w:rPr>
        <w:t>:</w:t>
      </w:r>
    </w:p>
    <w:p w14:paraId="22B84975" w14:textId="77777777" w:rsidR="00D37FF5" w:rsidRPr="00D37FF5" w:rsidRDefault="00D37FF5" w:rsidP="008E24F3">
      <w:pPr>
        <w:widowControl w:val="0"/>
        <w:numPr>
          <w:ilvl w:val="0"/>
          <w:numId w:val="3"/>
        </w:numPr>
        <w:tabs>
          <w:tab w:val="left" w:pos="2180"/>
        </w:tabs>
        <w:autoSpaceDE w:val="0"/>
        <w:autoSpaceDN w:val="0"/>
        <w:spacing w:after="0" w:line="300" w:lineRule="exact"/>
        <w:jc w:val="both"/>
        <w:rPr>
          <w:rFonts w:eastAsia="Calibri" w:cstheme="minorHAnsi"/>
          <w:b/>
          <w:lang w:val="es-ES_tradnl"/>
        </w:rPr>
      </w:pPr>
      <w:r w:rsidRPr="00D37FF5">
        <w:rPr>
          <w:rFonts w:eastAsia="Calibri" w:cstheme="minorHAnsi"/>
          <w:b/>
          <w:lang w:val="es-ES_tradnl"/>
        </w:rPr>
        <w:t>Lesiones del manguito rotador</w:t>
      </w:r>
      <w:r w:rsidRPr="00D37FF5">
        <w:rPr>
          <w:rFonts w:eastAsia="Calibri" w:cstheme="minorHAnsi"/>
          <w:b/>
          <w:spacing w:val="-3"/>
          <w:lang w:val="es-ES_tradnl"/>
        </w:rPr>
        <w:t xml:space="preserve"> </w:t>
      </w:r>
      <w:r w:rsidRPr="00D37FF5">
        <w:rPr>
          <w:rFonts w:eastAsia="Calibri" w:cstheme="minorHAnsi"/>
          <w:b/>
          <w:lang w:val="es-ES_tradnl"/>
        </w:rPr>
        <w:t>(Impingement)</w:t>
      </w:r>
    </w:p>
    <w:p w14:paraId="12E6C34E" w14:textId="5D47BCCD" w:rsidR="00D37FF5" w:rsidRPr="00D37FF5" w:rsidRDefault="00DA2463" w:rsidP="008E24F3">
      <w:pPr>
        <w:widowControl w:val="0"/>
        <w:numPr>
          <w:ilvl w:val="0"/>
          <w:numId w:val="2"/>
        </w:numPr>
        <w:tabs>
          <w:tab w:val="left" w:pos="2180"/>
        </w:tabs>
        <w:autoSpaceDE w:val="0"/>
        <w:autoSpaceDN w:val="0"/>
        <w:spacing w:after="0" w:line="310" w:lineRule="exact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Síndrome</w:t>
      </w:r>
      <w:r w:rsidR="00D37FF5" w:rsidRPr="00D37FF5">
        <w:rPr>
          <w:rFonts w:eastAsia="Calibri" w:cstheme="minorHAnsi"/>
          <w:lang w:val="es-ES_tradnl"/>
        </w:rPr>
        <w:t xml:space="preserve"> del hombro congelado</w:t>
      </w:r>
      <w:r w:rsidR="00760F95">
        <w:rPr>
          <w:rFonts w:eastAsia="Calibri" w:cstheme="minorHAnsi"/>
          <w:lang w:val="es-ES_tradnl"/>
        </w:rPr>
        <w:t xml:space="preserve">: es decir, </w:t>
      </w:r>
      <w:r>
        <w:rPr>
          <w:rFonts w:eastAsia="Calibri" w:cstheme="minorHAnsi"/>
          <w:lang w:val="es-ES_tradnl"/>
        </w:rPr>
        <w:t>un hombro rígido.</w:t>
      </w:r>
    </w:p>
    <w:p w14:paraId="39DF4AD9" w14:textId="77777777" w:rsidR="00D37FF5" w:rsidRPr="00D37FF5" w:rsidRDefault="00D37FF5" w:rsidP="008E24F3">
      <w:pPr>
        <w:widowControl w:val="0"/>
        <w:numPr>
          <w:ilvl w:val="0"/>
          <w:numId w:val="2"/>
        </w:numPr>
        <w:tabs>
          <w:tab w:val="left" w:pos="2180"/>
        </w:tabs>
        <w:autoSpaceDE w:val="0"/>
        <w:autoSpaceDN w:val="0"/>
        <w:spacing w:after="0" w:line="310" w:lineRule="exact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spacing w:val="-4"/>
          <w:lang w:val="es-ES_tradnl"/>
        </w:rPr>
        <w:t>Tendinitis</w:t>
      </w:r>
      <w:r w:rsidRPr="00D37FF5">
        <w:rPr>
          <w:rFonts w:eastAsia="Calibri" w:cstheme="minorHAnsi"/>
          <w:lang w:val="es-ES_tradnl"/>
        </w:rPr>
        <w:t xml:space="preserve"> calcificante</w:t>
      </w:r>
      <w:r w:rsidR="00DA2463">
        <w:rPr>
          <w:rFonts w:eastAsia="Calibri" w:cstheme="minorHAnsi"/>
          <w:lang w:val="es-ES_tradnl"/>
        </w:rPr>
        <w:t xml:space="preserve">: cuando se produce una calcificación del ligamento supraespinoso. </w:t>
      </w:r>
    </w:p>
    <w:p w14:paraId="4647338F" w14:textId="77777777" w:rsidR="00D37FF5" w:rsidRDefault="00D37FF5" w:rsidP="008E24F3">
      <w:pPr>
        <w:widowControl w:val="0"/>
        <w:numPr>
          <w:ilvl w:val="0"/>
          <w:numId w:val="2"/>
        </w:numPr>
        <w:tabs>
          <w:tab w:val="left" w:pos="2180"/>
        </w:tabs>
        <w:autoSpaceDE w:val="0"/>
        <w:autoSpaceDN w:val="0"/>
        <w:spacing w:after="0" w:line="311" w:lineRule="exact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 xml:space="preserve">Lesiones del tendón </w:t>
      </w:r>
      <w:r w:rsidRPr="00D37FF5">
        <w:rPr>
          <w:rFonts w:eastAsia="Calibri" w:cstheme="minorHAnsi"/>
          <w:b/>
          <w:lang w:val="es-ES_tradnl"/>
        </w:rPr>
        <w:t>largo</w:t>
      </w:r>
      <w:r w:rsidRPr="00D37FF5">
        <w:rPr>
          <w:rFonts w:eastAsia="Calibri" w:cstheme="minorHAnsi"/>
          <w:lang w:val="es-ES_tradnl"/>
        </w:rPr>
        <w:t xml:space="preserve"> del </w:t>
      </w:r>
      <w:r w:rsidR="00DA2463" w:rsidRPr="00D37FF5">
        <w:rPr>
          <w:rFonts w:eastAsia="Calibri" w:cstheme="minorHAnsi"/>
          <w:lang w:val="es-ES_tradnl"/>
        </w:rPr>
        <w:t>bíceps</w:t>
      </w:r>
      <w:r w:rsidR="00DA2463">
        <w:rPr>
          <w:rFonts w:eastAsia="Calibri" w:cstheme="minorHAnsi"/>
          <w:lang w:val="es-ES_tradnl"/>
        </w:rPr>
        <w:t xml:space="preserve">: hacía la parte superior de la glena. </w:t>
      </w:r>
    </w:p>
    <w:p w14:paraId="3491CECA" w14:textId="77777777" w:rsidR="00DA2463" w:rsidRPr="00D37FF5" w:rsidRDefault="00DA2463" w:rsidP="00DA2463">
      <w:pPr>
        <w:widowControl w:val="0"/>
        <w:tabs>
          <w:tab w:val="left" w:pos="2180"/>
        </w:tabs>
        <w:autoSpaceDE w:val="0"/>
        <w:autoSpaceDN w:val="0"/>
        <w:spacing w:after="0" w:line="311" w:lineRule="exact"/>
        <w:ind w:left="2180"/>
        <w:jc w:val="both"/>
        <w:rPr>
          <w:rFonts w:eastAsia="Calibri" w:cstheme="minorHAnsi"/>
          <w:lang w:val="es-ES_tradnl"/>
        </w:rPr>
      </w:pPr>
    </w:p>
    <w:p w14:paraId="58B6ED0E" w14:textId="77777777" w:rsidR="00D37FF5" w:rsidRPr="00D37FF5" w:rsidRDefault="00D37FF5" w:rsidP="008E24F3">
      <w:pPr>
        <w:widowControl w:val="0"/>
        <w:numPr>
          <w:ilvl w:val="0"/>
          <w:numId w:val="4"/>
        </w:numPr>
        <w:tabs>
          <w:tab w:val="left" w:pos="980"/>
        </w:tabs>
        <w:autoSpaceDE w:val="0"/>
        <w:autoSpaceDN w:val="0"/>
        <w:spacing w:before="58" w:after="0" w:line="311" w:lineRule="exact"/>
        <w:jc w:val="both"/>
        <w:rPr>
          <w:rFonts w:eastAsia="Calibri" w:cstheme="minorHAnsi"/>
          <w:b/>
          <w:lang w:val="es-ES_tradnl"/>
        </w:rPr>
      </w:pPr>
      <w:r w:rsidRPr="00D37FF5">
        <w:rPr>
          <w:rFonts w:eastAsia="Calibri" w:cstheme="minorHAnsi"/>
          <w:b/>
          <w:lang w:val="es-ES_tradnl"/>
        </w:rPr>
        <w:t>Procesos Irradiados</w:t>
      </w:r>
      <w:r w:rsidRPr="00D37FF5">
        <w:rPr>
          <w:rFonts w:eastAsia="Calibri" w:cstheme="minorHAnsi"/>
          <w:b/>
          <w:spacing w:val="-1"/>
          <w:lang w:val="es-ES_tradnl"/>
        </w:rPr>
        <w:t xml:space="preserve"> </w:t>
      </w:r>
      <w:r w:rsidRPr="00D37FF5">
        <w:rPr>
          <w:rFonts w:eastAsia="Calibri" w:cstheme="minorHAnsi"/>
          <w:b/>
          <w:lang w:val="es-ES_tradnl"/>
        </w:rPr>
        <w:t>(</w:t>
      </w:r>
      <w:r w:rsidR="00DA2463" w:rsidRPr="00D37FF5">
        <w:rPr>
          <w:rFonts w:eastAsia="Calibri" w:cstheme="minorHAnsi"/>
          <w:b/>
          <w:lang w:val="es-ES_tradnl"/>
        </w:rPr>
        <w:t>extrínsecos</w:t>
      </w:r>
      <w:r w:rsidRPr="00D37FF5">
        <w:rPr>
          <w:rFonts w:eastAsia="Calibri" w:cstheme="minorHAnsi"/>
          <w:b/>
          <w:lang w:val="es-ES_tradnl"/>
        </w:rPr>
        <w:t>)</w:t>
      </w:r>
      <w:r w:rsidR="00DA2463">
        <w:rPr>
          <w:rFonts w:eastAsia="Calibri" w:cstheme="minorHAnsi"/>
          <w:b/>
          <w:lang w:val="es-ES_tradnl"/>
        </w:rPr>
        <w:t>:</w:t>
      </w:r>
    </w:p>
    <w:p w14:paraId="7CB10B79" w14:textId="77777777" w:rsidR="00D37FF5" w:rsidRPr="00D37FF5" w:rsidRDefault="00D37FF5" w:rsidP="008E24F3">
      <w:pPr>
        <w:widowControl w:val="0"/>
        <w:numPr>
          <w:ilvl w:val="1"/>
          <w:numId w:val="4"/>
        </w:numPr>
        <w:tabs>
          <w:tab w:val="left" w:pos="2180"/>
        </w:tabs>
        <w:autoSpaceDE w:val="0"/>
        <w:autoSpaceDN w:val="0"/>
        <w:spacing w:after="0" w:line="300" w:lineRule="exact"/>
        <w:ind w:left="2180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 xml:space="preserve">Lesiones </w:t>
      </w:r>
      <w:r w:rsidRPr="00D37FF5">
        <w:rPr>
          <w:rFonts w:eastAsia="Calibri" w:cstheme="minorHAnsi"/>
          <w:u w:val="single"/>
          <w:lang w:val="es-ES_tradnl"/>
        </w:rPr>
        <w:t>cervicales:</w:t>
      </w:r>
      <w:r w:rsidR="00DA2463">
        <w:rPr>
          <w:rFonts w:eastAsia="Calibri" w:cstheme="minorHAnsi"/>
          <w:lang w:val="es-ES_tradnl"/>
        </w:rPr>
        <w:t xml:space="preserve"> Inflamaciones, procesos degenerativos, tumores o </w:t>
      </w:r>
      <w:r w:rsidRPr="00D37FF5">
        <w:rPr>
          <w:rFonts w:eastAsia="Calibri" w:cstheme="minorHAnsi"/>
          <w:lang w:val="es-ES_tradnl"/>
        </w:rPr>
        <w:t>lesiones</w:t>
      </w:r>
      <w:r w:rsidRPr="00D37FF5">
        <w:rPr>
          <w:rFonts w:eastAsia="Calibri" w:cstheme="minorHAnsi"/>
          <w:spacing w:val="-5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posturales</w:t>
      </w:r>
      <w:r w:rsidR="00DA2463">
        <w:rPr>
          <w:rFonts w:eastAsia="Calibri" w:cstheme="minorHAnsi"/>
          <w:lang w:val="es-ES_tradnl"/>
        </w:rPr>
        <w:t xml:space="preserve">. </w:t>
      </w:r>
    </w:p>
    <w:p w14:paraId="2F12158C" w14:textId="77777777" w:rsidR="00D37FF5" w:rsidRDefault="00D37FF5" w:rsidP="008E24F3">
      <w:pPr>
        <w:widowControl w:val="0"/>
        <w:numPr>
          <w:ilvl w:val="1"/>
          <w:numId w:val="4"/>
        </w:numPr>
        <w:tabs>
          <w:tab w:val="left" w:pos="2180"/>
        </w:tabs>
        <w:autoSpaceDE w:val="0"/>
        <w:autoSpaceDN w:val="0"/>
        <w:spacing w:after="0" w:line="237" w:lineRule="auto"/>
        <w:ind w:left="2180" w:right="831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 xml:space="preserve">Procesos </w:t>
      </w:r>
      <w:r w:rsidRPr="00D37FF5">
        <w:rPr>
          <w:rFonts w:eastAsia="Calibri" w:cstheme="minorHAnsi"/>
          <w:u w:val="single"/>
          <w:lang w:val="es-ES_tradnl"/>
        </w:rPr>
        <w:t>neurológicos:</w:t>
      </w:r>
      <w:r w:rsidR="00DA2463">
        <w:rPr>
          <w:rFonts w:eastAsia="Calibri" w:cstheme="minorHAnsi"/>
          <w:lang w:val="es-ES_tradnl"/>
        </w:rPr>
        <w:t xml:space="preserve"> Generalizados, radiculares,</w:t>
      </w:r>
      <w:r w:rsidRPr="00D37FF5">
        <w:rPr>
          <w:rFonts w:eastAsia="Calibri" w:cstheme="minorHAnsi"/>
          <w:lang w:val="es-ES_tradnl"/>
        </w:rPr>
        <w:t xml:space="preserve"> </w:t>
      </w:r>
      <w:r w:rsidR="00DA2463" w:rsidRPr="00D37FF5">
        <w:rPr>
          <w:rFonts w:eastAsia="Calibri" w:cstheme="minorHAnsi"/>
          <w:lang w:val="es-ES_tradnl"/>
        </w:rPr>
        <w:t>síndrome</w:t>
      </w:r>
      <w:r w:rsidR="00DA2463">
        <w:rPr>
          <w:rFonts w:eastAsia="Calibri" w:cstheme="minorHAnsi"/>
          <w:lang w:val="es-ES_tradnl"/>
        </w:rPr>
        <w:t xml:space="preserve"> de la salida torácica,</w:t>
      </w:r>
      <w:r w:rsidRPr="00D37FF5">
        <w:rPr>
          <w:rFonts w:eastAsia="Calibri" w:cstheme="minorHAnsi"/>
          <w:lang w:val="es-ES_tradnl"/>
        </w:rPr>
        <w:t xml:space="preserve"> tumores </w:t>
      </w:r>
      <w:r w:rsidR="00DA2463" w:rsidRPr="00D37FF5">
        <w:rPr>
          <w:rFonts w:eastAsia="Calibri" w:cstheme="minorHAnsi"/>
          <w:lang w:val="es-ES_tradnl"/>
        </w:rPr>
        <w:t>invasivos</w:t>
      </w:r>
      <w:r w:rsidR="00DA2463">
        <w:rPr>
          <w:rFonts w:eastAsia="Calibri" w:cstheme="minorHAnsi"/>
          <w:lang w:val="es-ES_tradnl"/>
        </w:rPr>
        <w:t xml:space="preserve"> o</w:t>
      </w:r>
      <w:r w:rsidRPr="00D37FF5">
        <w:rPr>
          <w:rFonts w:eastAsia="Calibri" w:cstheme="minorHAnsi"/>
          <w:lang w:val="es-ES_tradnl"/>
        </w:rPr>
        <w:t xml:space="preserve"> lesiones</w:t>
      </w:r>
      <w:r w:rsidRPr="00D37FF5">
        <w:rPr>
          <w:rFonts w:eastAsia="Calibri" w:cstheme="minorHAnsi"/>
          <w:spacing w:val="-1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neurológicas.</w:t>
      </w:r>
    </w:p>
    <w:p w14:paraId="2422F11F" w14:textId="77777777" w:rsidR="00760F95" w:rsidRDefault="00760F95" w:rsidP="00760F95">
      <w:pPr>
        <w:widowControl w:val="0"/>
        <w:tabs>
          <w:tab w:val="left" w:pos="2180"/>
        </w:tabs>
        <w:autoSpaceDE w:val="0"/>
        <w:autoSpaceDN w:val="0"/>
        <w:spacing w:after="0" w:line="237" w:lineRule="auto"/>
        <w:ind w:left="2180" w:right="831"/>
        <w:jc w:val="both"/>
        <w:rPr>
          <w:rFonts w:eastAsia="Calibri" w:cstheme="minorHAnsi"/>
          <w:lang w:val="es-ES_tradnl"/>
        </w:rPr>
      </w:pPr>
    </w:p>
    <w:p w14:paraId="6B88F445" w14:textId="77777777" w:rsidR="00760F95" w:rsidRPr="00D37FF5" w:rsidRDefault="00760F95" w:rsidP="00760F95">
      <w:pPr>
        <w:widowControl w:val="0"/>
        <w:tabs>
          <w:tab w:val="left" w:pos="2180"/>
        </w:tabs>
        <w:autoSpaceDE w:val="0"/>
        <w:autoSpaceDN w:val="0"/>
        <w:spacing w:after="0" w:line="237" w:lineRule="auto"/>
        <w:ind w:left="2180" w:right="831"/>
        <w:jc w:val="both"/>
        <w:rPr>
          <w:rFonts w:eastAsia="Calibri" w:cstheme="minorHAnsi"/>
          <w:lang w:val="es-ES_tradnl"/>
        </w:rPr>
      </w:pPr>
    </w:p>
    <w:p w14:paraId="63D1679C" w14:textId="77777777" w:rsidR="00D37FF5" w:rsidRPr="00D37FF5" w:rsidRDefault="00D37FF5" w:rsidP="008E24F3">
      <w:pPr>
        <w:widowControl w:val="0"/>
        <w:numPr>
          <w:ilvl w:val="0"/>
          <w:numId w:val="4"/>
        </w:numPr>
        <w:tabs>
          <w:tab w:val="left" w:pos="980"/>
        </w:tabs>
        <w:autoSpaceDE w:val="0"/>
        <w:autoSpaceDN w:val="0"/>
        <w:spacing w:before="32" w:after="0" w:line="321" w:lineRule="exact"/>
        <w:jc w:val="both"/>
        <w:rPr>
          <w:rFonts w:eastAsia="Calibri" w:cstheme="minorHAnsi"/>
          <w:b/>
          <w:lang w:val="es-ES_tradnl"/>
        </w:rPr>
      </w:pPr>
      <w:r w:rsidRPr="00D37FF5">
        <w:rPr>
          <w:rFonts w:eastAsia="Calibri" w:cstheme="minorHAnsi"/>
          <w:b/>
          <w:lang w:val="es-ES_tradnl"/>
        </w:rPr>
        <w:lastRenderedPageBreak/>
        <w:t>Dolor</w:t>
      </w:r>
      <w:r w:rsidRPr="00D37FF5">
        <w:rPr>
          <w:rFonts w:eastAsia="Calibri" w:cstheme="minorHAnsi"/>
          <w:b/>
          <w:spacing w:val="-1"/>
          <w:lang w:val="es-ES_tradnl"/>
        </w:rPr>
        <w:t xml:space="preserve"> </w:t>
      </w:r>
      <w:r w:rsidRPr="00D37FF5">
        <w:rPr>
          <w:rFonts w:eastAsia="Calibri" w:cstheme="minorHAnsi"/>
          <w:b/>
          <w:lang w:val="es-ES_tradnl"/>
        </w:rPr>
        <w:t>referido:</w:t>
      </w:r>
    </w:p>
    <w:p w14:paraId="7380BE02" w14:textId="77777777" w:rsidR="00D37FF5" w:rsidRPr="00D37FF5" w:rsidRDefault="00D37FF5" w:rsidP="008E24F3">
      <w:pPr>
        <w:widowControl w:val="0"/>
        <w:numPr>
          <w:ilvl w:val="1"/>
          <w:numId w:val="4"/>
        </w:numPr>
        <w:tabs>
          <w:tab w:val="left" w:pos="2180"/>
        </w:tabs>
        <w:autoSpaceDE w:val="0"/>
        <w:autoSpaceDN w:val="0"/>
        <w:spacing w:after="0" w:line="310" w:lineRule="exact"/>
        <w:ind w:left="2180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 xml:space="preserve">Cardiovasculares: </w:t>
      </w:r>
      <w:r w:rsidR="006F1802">
        <w:rPr>
          <w:rFonts w:eastAsia="Calibri" w:cstheme="minorHAnsi"/>
          <w:lang w:val="es-ES_tradnl"/>
        </w:rPr>
        <w:t xml:space="preserve">Las más frecuentes. </w:t>
      </w:r>
      <w:r w:rsidR="00DA2463" w:rsidRPr="00D37FF5">
        <w:rPr>
          <w:rFonts w:eastAsia="Calibri" w:cstheme="minorHAnsi"/>
          <w:lang w:val="es-ES_tradnl"/>
        </w:rPr>
        <w:t>Coronariopatías</w:t>
      </w:r>
      <w:r w:rsidR="006F1802">
        <w:rPr>
          <w:rFonts w:eastAsia="Calibri" w:cstheme="minorHAnsi"/>
          <w:lang w:val="es-ES_tradnl"/>
        </w:rPr>
        <w:t xml:space="preserve"> (IAM),</w:t>
      </w:r>
      <w:r w:rsidRPr="00D37FF5">
        <w:rPr>
          <w:rFonts w:eastAsia="Calibri" w:cstheme="minorHAnsi"/>
          <w:lang w:val="es-ES_tradnl"/>
        </w:rPr>
        <w:t xml:space="preserve"> aneurisma de</w:t>
      </w:r>
      <w:r w:rsidRPr="00D37FF5">
        <w:rPr>
          <w:rFonts w:eastAsia="Calibri" w:cstheme="minorHAnsi"/>
          <w:spacing w:val="-3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aorta</w:t>
      </w:r>
      <w:r w:rsidR="006F1802">
        <w:rPr>
          <w:rFonts w:eastAsia="Calibri" w:cstheme="minorHAnsi"/>
          <w:lang w:val="es-ES_tradnl"/>
        </w:rPr>
        <w:t>…</w:t>
      </w:r>
    </w:p>
    <w:p w14:paraId="2D0659F9" w14:textId="77777777" w:rsidR="00D37FF5" w:rsidRPr="00D37FF5" w:rsidRDefault="00DA2463" w:rsidP="008E24F3">
      <w:pPr>
        <w:widowControl w:val="0"/>
        <w:numPr>
          <w:ilvl w:val="1"/>
          <w:numId w:val="4"/>
        </w:numPr>
        <w:tabs>
          <w:tab w:val="left" w:pos="2180"/>
        </w:tabs>
        <w:autoSpaceDE w:val="0"/>
        <w:autoSpaceDN w:val="0"/>
        <w:spacing w:after="0" w:line="300" w:lineRule="exact"/>
        <w:ind w:left="2180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>Mediastínicos</w:t>
      </w:r>
      <w:r w:rsidR="00D37FF5" w:rsidRPr="00D37FF5">
        <w:rPr>
          <w:rFonts w:eastAsia="Calibri" w:cstheme="minorHAnsi"/>
          <w:lang w:val="es-ES_tradnl"/>
        </w:rPr>
        <w:t>: tumores, lesiones</w:t>
      </w:r>
      <w:r w:rsidR="00D37FF5" w:rsidRPr="00D37FF5">
        <w:rPr>
          <w:rFonts w:eastAsia="Calibri" w:cstheme="minorHAnsi"/>
          <w:spacing w:val="-3"/>
          <w:lang w:val="es-ES_tradnl"/>
        </w:rPr>
        <w:t xml:space="preserve"> </w:t>
      </w:r>
      <w:r w:rsidR="00D37FF5" w:rsidRPr="00D37FF5">
        <w:rPr>
          <w:rFonts w:eastAsia="Calibri" w:cstheme="minorHAnsi"/>
          <w:lang w:val="es-ES_tradnl"/>
        </w:rPr>
        <w:t>esofágicas.</w:t>
      </w:r>
    </w:p>
    <w:p w14:paraId="67B67A0D" w14:textId="77777777" w:rsidR="00D37FF5" w:rsidRPr="00BA66C9" w:rsidRDefault="00DA2463" w:rsidP="008E24F3">
      <w:pPr>
        <w:numPr>
          <w:ilvl w:val="1"/>
          <w:numId w:val="4"/>
        </w:numPr>
        <w:spacing w:after="0" w:line="240" w:lineRule="auto"/>
        <w:ind w:left="2180"/>
        <w:contextualSpacing/>
        <w:jc w:val="both"/>
        <w:rPr>
          <w:rFonts w:eastAsia="Calibri" w:cstheme="minorHAnsi"/>
          <w:b/>
          <w:lang w:val="es-ES_tradnl"/>
        </w:rPr>
      </w:pPr>
      <w:r>
        <w:rPr>
          <w:rFonts w:eastAsia="Calibri" w:cstheme="minorHAnsi"/>
          <w:lang w:val="es-ES_tradnl"/>
        </w:rPr>
        <w:t>Lesiones subfré</w:t>
      </w:r>
      <w:r w:rsidR="00D37FF5" w:rsidRPr="00D37FF5">
        <w:rPr>
          <w:rFonts w:eastAsia="Calibri" w:cstheme="minorHAnsi"/>
          <w:lang w:val="es-ES_tradnl"/>
        </w:rPr>
        <w:t>nicas: Abscesos</w:t>
      </w:r>
      <w:r w:rsidR="00D37FF5" w:rsidRPr="00D37FF5">
        <w:rPr>
          <w:rFonts w:eastAsia="Calibri" w:cstheme="minorHAnsi"/>
          <w:spacing w:val="-16"/>
          <w:lang w:val="es-ES_tradnl"/>
        </w:rPr>
        <w:t xml:space="preserve"> </w:t>
      </w:r>
      <w:r>
        <w:rPr>
          <w:rFonts w:eastAsia="Calibri" w:cstheme="minorHAnsi"/>
          <w:lang w:val="es-ES_tradnl"/>
        </w:rPr>
        <w:t xml:space="preserve">subfrénicos. </w:t>
      </w:r>
    </w:p>
    <w:p w14:paraId="5E752155" w14:textId="77777777" w:rsidR="00BA66C9" w:rsidRPr="00DA2463" w:rsidRDefault="00BA66C9" w:rsidP="00BA66C9">
      <w:pPr>
        <w:spacing w:after="0" w:line="240" w:lineRule="auto"/>
        <w:ind w:left="2180"/>
        <w:contextualSpacing/>
        <w:jc w:val="both"/>
        <w:rPr>
          <w:rFonts w:eastAsia="Calibri" w:cstheme="minorHAnsi"/>
          <w:b/>
          <w:lang w:val="es-ES_tradnl"/>
        </w:rPr>
      </w:pPr>
    </w:p>
    <w:p w14:paraId="4E8CA733" w14:textId="77777777" w:rsidR="00DA2463" w:rsidRPr="00D37FF5" w:rsidRDefault="00DA2463" w:rsidP="00DA2463">
      <w:pPr>
        <w:spacing w:after="0" w:line="240" w:lineRule="auto"/>
        <w:ind w:left="2180"/>
        <w:contextualSpacing/>
        <w:jc w:val="both"/>
        <w:rPr>
          <w:rFonts w:eastAsia="Calibri" w:cstheme="minorHAnsi"/>
          <w:b/>
          <w:lang w:val="es-ES_tradnl"/>
        </w:rPr>
      </w:pPr>
    </w:p>
    <w:p w14:paraId="04F729E5" w14:textId="77777777" w:rsidR="006F1802" w:rsidRPr="00BA66C9" w:rsidRDefault="003C567E" w:rsidP="008E24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="Calibri" w:cstheme="minorHAnsi"/>
          <w:b/>
          <w:u w:val="single"/>
          <w:lang w:val="es-ES_tradnl"/>
        </w:rPr>
      </w:pPr>
      <w:r>
        <w:rPr>
          <w:rFonts w:eastAsia="Calibri" w:cstheme="minorHAnsi"/>
          <w:b/>
          <w:u w:val="single"/>
          <w:lang w:val="es-ES_tradnl"/>
        </w:rPr>
        <w:t>SÍNDROME DOLOROSO SUBACROMIAL</w:t>
      </w:r>
    </w:p>
    <w:p w14:paraId="190EEBEB" w14:textId="1BDEA410" w:rsidR="003C567E" w:rsidRDefault="00D37FF5" w:rsidP="006F1802">
      <w:pPr>
        <w:widowControl w:val="0"/>
        <w:tabs>
          <w:tab w:val="left" w:pos="1199"/>
          <w:tab w:val="left" w:pos="1200"/>
        </w:tabs>
        <w:autoSpaceDE w:val="0"/>
        <w:autoSpaceDN w:val="0"/>
        <w:spacing w:before="183" w:after="0" w:line="240" w:lineRule="auto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Cuadro clínico en el que se produce dolor durante una parte del arco de excursión, al elevar el brazo</w:t>
      </w:r>
      <w:r w:rsidR="0066603E">
        <w:rPr>
          <w:rFonts w:eastAsia="Calibri" w:cstheme="minorHAnsi"/>
          <w:lang w:val="es-ES_tradnl"/>
        </w:rPr>
        <w:t>, entre 60º y 120º,</w:t>
      </w:r>
      <w:r w:rsidRPr="00D37FF5">
        <w:rPr>
          <w:rFonts w:eastAsia="Calibri" w:cstheme="minorHAnsi"/>
          <w:lang w:val="es-ES_tradnl"/>
        </w:rPr>
        <w:t xml:space="preserve"> por compresión de </w:t>
      </w:r>
      <w:r w:rsidR="00760F95">
        <w:rPr>
          <w:rFonts w:eastAsia="Calibri" w:cstheme="minorHAnsi"/>
          <w:lang w:val="es-ES_tradnl"/>
        </w:rPr>
        <w:t>un elemento del manguito (supraespinoso</w:t>
      </w:r>
      <w:r w:rsidRPr="00D37FF5">
        <w:rPr>
          <w:rFonts w:eastAsia="Calibri" w:cstheme="minorHAnsi"/>
          <w:lang w:val="es-ES_tradnl"/>
        </w:rPr>
        <w:t>,</w:t>
      </w:r>
      <w:r w:rsidR="00760F95">
        <w:rPr>
          <w:rFonts w:eastAsia="Calibri" w:cstheme="minorHAnsi"/>
          <w:lang w:val="es-ES_tradnl"/>
        </w:rPr>
        <w:t xml:space="preserve"> infraespinoso</w:t>
      </w:r>
      <w:r w:rsidRPr="00D37FF5">
        <w:rPr>
          <w:rFonts w:eastAsia="Calibri" w:cstheme="minorHAnsi"/>
          <w:lang w:val="es-ES_tradnl"/>
        </w:rPr>
        <w:t>,</w:t>
      </w:r>
      <w:r w:rsidR="00760F95">
        <w:rPr>
          <w:rFonts w:eastAsia="Calibri" w:cstheme="minorHAnsi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 xml:space="preserve">subescapular) contra </w:t>
      </w:r>
      <w:r w:rsidRPr="00D37FF5">
        <w:rPr>
          <w:rFonts w:eastAsia="Calibri" w:cstheme="minorHAnsi"/>
          <w:spacing w:val="-4"/>
          <w:lang w:val="es-ES_tradnl"/>
        </w:rPr>
        <w:t xml:space="preserve">otro </w:t>
      </w:r>
      <w:r w:rsidRPr="00D37FF5">
        <w:rPr>
          <w:rFonts w:eastAsia="Calibri" w:cstheme="minorHAnsi"/>
          <w:lang w:val="es-ES_tradnl"/>
        </w:rPr>
        <w:t>de</w:t>
      </w:r>
      <w:r w:rsidR="00760F95">
        <w:rPr>
          <w:rFonts w:eastAsia="Calibri" w:cstheme="minorHAnsi"/>
          <w:lang w:val="es-ES_tradnl"/>
        </w:rPr>
        <w:t xml:space="preserve"> su proximidad (acromion, articulación </w:t>
      </w:r>
      <w:r w:rsidR="003C567E">
        <w:rPr>
          <w:rFonts w:eastAsia="Calibri" w:cstheme="minorHAnsi"/>
          <w:lang w:val="es-ES_tradnl"/>
        </w:rPr>
        <w:t xml:space="preserve">acromio clavicular (AC) y ligamento </w:t>
      </w:r>
      <w:proofErr w:type="spellStart"/>
      <w:r w:rsidR="003C567E">
        <w:rPr>
          <w:rFonts w:eastAsia="Calibri" w:cstheme="minorHAnsi"/>
          <w:lang w:val="es-ES_tradnl"/>
        </w:rPr>
        <w:t>a</w:t>
      </w:r>
      <w:r w:rsidRPr="00D37FF5">
        <w:rPr>
          <w:rFonts w:eastAsia="Calibri" w:cstheme="minorHAnsi"/>
          <w:lang w:val="es-ES_tradnl"/>
        </w:rPr>
        <w:t>cromiocoracoideo</w:t>
      </w:r>
      <w:proofErr w:type="spellEnd"/>
      <w:r w:rsidRPr="00D37FF5">
        <w:rPr>
          <w:rFonts w:eastAsia="Calibri" w:cstheme="minorHAnsi"/>
          <w:spacing w:val="-36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(LAC).</w:t>
      </w:r>
    </w:p>
    <w:p w14:paraId="191FA4AE" w14:textId="77777777" w:rsidR="00BF5431" w:rsidRPr="00BF5431" w:rsidRDefault="00BF5431" w:rsidP="006F1802">
      <w:pPr>
        <w:widowControl w:val="0"/>
        <w:tabs>
          <w:tab w:val="left" w:pos="1199"/>
          <w:tab w:val="left" w:pos="1200"/>
        </w:tabs>
        <w:autoSpaceDE w:val="0"/>
        <w:autoSpaceDN w:val="0"/>
        <w:spacing w:before="183" w:after="0" w:line="240" w:lineRule="auto"/>
        <w:jc w:val="both"/>
        <w:rPr>
          <w:rFonts w:eastAsia="Calibri" w:cstheme="minorHAnsi"/>
          <w:sz w:val="4"/>
          <w:lang w:val="es-ES_tradnl"/>
        </w:rPr>
      </w:pPr>
    </w:p>
    <w:p w14:paraId="1EE2ABDC" w14:textId="6E3E7BAE" w:rsidR="00D37FF5" w:rsidRPr="00760F95" w:rsidRDefault="00760F95" w:rsidP="003C567E">
      <w:pPr>
        <w:widowControl w:val="0"/>
        <w:tabs>
          <w:tab w:val="left" w:pos="1199"/>
          <w:tab w:val="left" w:pos="1200"/>
        </w:tabs>
        <w:autoSpaceDE w:val="0"/>
        <w:autoSpaceDN w:val="0"/>
        <w:spacing w:before="56" w:after="0" w:line="341" w:lineRule="exact"/>
        <w:jc w:val="both"/>
        <w:rPr>
          <w:rFonts w:eastAsia="Calibri" w:cstheme="minorHAnsi"/>
          <w:u w:val="single"/>
          <w:lang w:val="es-ES_tradnl"/>
        </w:rPr>
      </w:pPr>
      <w:r w:rsidRPr="00760F95">
        <w:rPr>
          <w:rFonts w:eastAsia="Calibri" w:cstheme="minorHAnsi"/>
          <w:u w:val="single"/>
          <w:lang w:val="es-ES_tradnl"/>
        </w:rPr>
        <w:t>TIPOS DE</w:t>
      </w:r>
      <w:r w:rsidRPr="00760F95">
        <w:rPr>
          <w:rFonts w:eastAsia="Calibri" w:cstheme="minorHAnsi"/>
          <w:spacing w:val="-1"/>
          <w:u w:val="single"/>
          <w:lang w:val="es-ES_tradnl"/>
        </w:rPr>
        <w:t xml:space="preserve"> </w:t>
      </w:r>
      <w:r w:rsidRPr="00760F95">
        <w:rPr>
          <w:rFonts w:eastAsia="Calibri" w:cstheme="minorHAnsi"/>
          <w:u w:val="single"/>
          <w:lang w:val="es-ES_tradnl"/>
        </w:rPr>
        <w:t>LESIONES:</w:t>
      </w:r>
    </w:p>
    <w:p w14:paraId="78E7CA18" w14:textId="77777777" w:rsidR="00D37FF5" w:rsidRPr="006F1802" w:rsidRDefault="00D37FF5" w:rsidP="008E24F3">
      <w:pPr>
        <w:pStyle w:val="Prrafodelista"/>
        <w:widowControl w:val="0"/>
        <w:numPr>
          <w:ilvl w:val="0"/>
          <w:numId w:val="9"/>
        </w:numPr>
        <w:tabs>
          <w:tab w:val="left" w:pos="1819"/>
          <w:tab w:val="left" w:pos="1820"/>
        </w:tabs>
        <w:autoSpaceDE w:val="0"/>
        <w:autoSpaceDN w:val="0"/>
        <w:spacing w:after="0" w:line="340" w:lineRule="exact"/>
        <w:jc w:val="both"/>
        <w:rPr>
          <w:rFonts w:eastAsia="Calibri" w:cstheme="minorHAnsi"/>
          <w:lang w:val="es-ES_tradnl"/>
        </w:rPr>
      </w:pPr>
      <w:r w:rsidRPr="006F1802">
        <w:rPr>
          <w:rFonts w:eastAsia="Calibri" w:cstheme="minorHAnsi"/>
          <w:lang w:val="es-ES_tradnl"/>
        </w:rPr>
        <w:t>Agudas</w:t>
      </w:r>
      <w:r w:rsidR="006F1802">
        <w:rPr>
          <w:rFonts w:eastAsia="Calibri" w:cstheme="minorHAnsi"/>
          <w:lang w:val="es-ES_tradnl"/>
        </w:rPr>
        <w:t>: en jóvenes.</w:t>
      </w:r>
    </w:p>
    <w:p w14:paraId="6F40FD3E" w14:textId="77777777" w:rsidR="00D37FF5" w:rsidRDefault="00D37FF5" w:rsidP="008E24F3">
      <w:pPr>
        <w:pStyle w:val="Prrafodelista"/>
        <w:widowControl w:val="0"/>
        <w:numPr>
          <w:ilvl w:val="0"/>
          <w:numId w:val="9"/>
        </w:numPr>
        <w:tabs>
          <w:tab w:val="left" w:pos="1819"/>
          <w:tab w:val="left" w:pos="1820"/>
        </w:tabs>
        <w:autoSpaceDE w:val="0"/>
        <w:autoSpaceDN w:val="0"/>
        <w:spacing w:after="0" w:line="341" w:lineRule="exact"/>
        <w:jc w:val="both"/>
        <w:rPr>
          <w:rFonts w:eastAsia="Calibri" w:cstheme="minorHAnsi"/>
          <w:lang w:val="es-ES_tradnl"/>
        </w:rPr>
      </w:pPr>
      <w:r w:rsidRPr="006F1802">
        <w:rPr>
          <w:rFonts w:eastAsia="Calibri" w:cstheme="minorHAnsi"/>
          <w:lang w:val="es-ES_tradnl"/>
        </w:rPr>
        <w:t>Crónicas</w:t>
      </w:r>
      <w:r w:rsidR="006F1802">
        <w:rPr>
          <w:rFonts w:eastAsia="Calibri" w:cstheme="minorHAnsi"/>
          <w:lang w:val="es-ES_tradnl"/>
        </w:rPr>
        <w:t xml:space="preserve">: en personas mayores. </w:t>
      </w:r>
    </w:p>
    <w:p w14:paraId="2B401D8C" w14:textId="77777777" w:rsidR="003C567E" w:rsidRPr="003C567E" w:rsidRDefault="003C567E" w:rsidP="003C567E">
      <w:pPr>
        <w:widowControl w:val="0"/>
        <w:tabs>
          <w:tab w:val="left" w:pos="1819"/>
          <w:tab w:val="left" w:pos="1820"/>
        </w:tabs>
        <w:autoSpaceDE w:val="0"/>
        <w:autoSpaceDN w:val="0"/>
        <w:spacing w:after="0" w:line="341" w:lineRule="exact"/>
        <w:ind w:left="360"/>
        <w:jc w:val="both"/>
        <w:rPr>
          <w:rFonts w:eastAsia="Calibri" w:cstheme="minorHAnsi"/>
          <w:lang w:val="es-ES_tradnl"/>
        </w:rPr>
      </w:pPr>
    </w:p>
    <w:p w14:paraId="55BA5E99" w14:textId="374C4D4B" w:rsidR="00D37FF5" w:rsidRPr="00760F95" w:rsidRDefault="00760F95" w:rsidP="006F1802">
      <w:pPr>
        <w:widowControl w:val="0"/>
        <w:tabs>
          <w:tab w:val="left" w:pos="1199"/>
          <w:tab w:val="left" w:pos="1200"/>
        </w:tabs>
        <w:autoSpaceDE w:val="0"/>
        <w:autoSpaceDN w:val="0"/>
        <w:spacing w:before="58" w:after="0" w:line="341" w:lineRule="exact"/>
        <w:jc w:val="both"/>
        <w:rPr>
          <w:rFonts w:eastAsia="Calibri" w:cstheme="minorHAnsi"/>
          <w:u w:val="single"/>
          <w:lang w:val="es-ES_tradnl"/>
        </w:rPr>
      </w:pPr>
      <w:r w:rsidRPr="00760F95">
        <w:rPr>
          <w:rFonts w:eastAsia="Calibri" w:cstheme="minorHAnsi"/>
          <w:u w:val="single"/>
          <w:lang w:val="es-ES_tradnl"/>
        </w:rPr>
        <w:t>LUGAR DE LAS LESIONES:</w:t>
      </w:r>
    </w:p>
    <w:p w14:paraId="69CBEC25" w14:textId="51AF073F" w:rsidR="00D37FF5" w:rsidRPr="006F1802" w:rsidRDefault="00D37FF5" w:rsidP="008E24F3">
      <w:pPr>
        <w:pStyle w:val="Prrafodelista"/>
        <w:widowControl w:val="0"/>
        <w:numPr>
          <w:ilvl w:val="0"/>
          <w:numId w:val="9"/>
        </w:numPr>
        <w:tabs>
          <w:tab w:val="left" w:pos="1819"/>
          <w:tab w:val="left" w:pos="1820"/>
        </w:tabs>
        <w:autoSpaceDE w:val="0"/>
        <w:autoSpaceDN w:val="0"/>
        <w:spacing w:after="0" w:line="340" w:lineRule="exact"/>
        <w:jc w:val="both"/>
        <w:rPr>
          <w:rFonts w:eastAsia="Calibri" w:cstheme="minorHAnsi"/>
          <w:lang w:val="es-ES_tradnl"/>
        </w:rPr>
      </w:pPr>
      <w:r w:rsidRPr="006F1802">
        <w:rPr>
          <w:rFonts w:eastAsia="Calibri" w:cstheme="minorHAnsi"/>
          <w:lang w:val="es-ES_tradnl"/>
        </w:rPr>
        <w:t xml:space="preserve">En el </w:t>
      </w:r>
      <w:r w:rsidR="006F1802" w:rsidRPr="006F1802">
        <w:rPr>
          <w:rFonts w:eastAsia="Calibri" w:cstheme="minorHAnsi"/>
          <w:lang w:val="es-ES_tradnl"/>
        </w:rPr>
        <w:t>área</w:t>
      </w:r>
      <w:r w:rsidR="006F1802">
        <w:rPr>
          <w:rFonts w:eastAsia="Calibri" w:cstheme="minorHAnsi"/>
          <w:lang w:val="es-ES_tradnl"/>
        </w:rPr>
        <w:t xml:space="preserve"> crí</w:t>
      </w:r>
      <w:r w:rsidRPr="006F1802">
        <w:rPr>
          <w:rFonts w:eastAsia="Calibri" w:cstheme="minorHAnsi"/>
          <w:lang w:val="es-ES_tradnl"/>
        </w:rPr>
        <w:t>tica</w:t>
      </w:r>
      <w:r w:rsidR="00760F95">
        <w:rPr>
          <w:rFonts w:eastAsia="Calibri" w:cstheme="minorHAnsi"/>
          <w:lang w:val="es-ES_tradnl"/>
        </w:rPr>
        <w:t>.</w:t>
      </w:r>
    </w:p>
    <w:p w14:paraId="4F2F3C1B" w14:textId="557A58D7" w:rsidR="0023704E" w:rsidRPr="003C567E" w:rsidRDefault="00D37FF5" w:rsidP="008E24F3">
      <w:pPr>
        <w:pStyle w:val="Prrafodelista"/>
        <w:widowControl w:val="0"/>
        <w:numPr>
          <w:ilvl w:val="0"/>
          <w:numId w:val="9"/>
        </w:numPr>
        <w:tabs>
          <w:tab w:val="left" w:pos="1819"/>
          <w:tab w:val="left" w:pos="1820"/>
        </w:tabs>
        <w:autoSpaceDE w:val="0"/>
        <w:autoSpaceDN w:val="0"/>
        <w:spacing w:after="0" w:line="341" w:lineRule="exact"/>
        <w:jc w:val="both"/>
        <w:rPr>
          <w:rFonts w:eastAsia="Calibri" w:cstheme="minorHAnsi"/>
          <w:b/>
          <w:lang w:val="es-ES_tradnl"/>
        </w:rPr>
      </w:pPr>
      <w:r w:rsidRPr="006F1802">
        <w:rPr>
          <w:rFonts w:eastAsia="Calibri" w:cstheme="minorHAnsi"/>
          <w:b/>
          <w:lang w:val="es-ES_tradnl"/>
        </w:rPr>
        <w:t>Conflicto de espacio entr</w:t>
      </w:r>
      <w:r w:rsidR="00760F95">
        <w:rPr>
          <w:rFonts w:eastAsia="Calibri" w:cstheme="minorHAnsi"/>
          <w:b/>
          <w:lang w:val="es-ES_tradnl"/>
        </w:rPr>
        <w:t>e 60º-120º por choque del troqui</w:t>
      </w:r>
      <w:r w:rsidRPr="006F1802">
        <w:rPr>
          <w:rFonts w:eastAsia="Calibri" w:cstheme="minorHAnsi"/>
          <w:b/>
          <w:lang w:val="es-ES_tradnl"/>
        </w:rPr>
        <w:t>ter con el arco</w:t>
      </w:r>
      <w:r w:rsidRPr="006F1802">
        <w:rPr>
          <w:rFonts w:eastAsia="Calibri" w:cstheme="minorHAnsi"/>
          <w:b/>
          <w:spacing w:val="-4"/>
          <w:lang w:val="es-ES_tradnl"/>
        </w:rPr>
        <w:t xml:space="preserve"> </w:t>
      </w:r>
      <w:proofErr w:type="spellStart"/>
      <w:r w:rsidRPr="006F1802">
        <w:rPr>
          <w:rFonts w:eastAsia="Calibri" w:cstheme="minorHAnsi"/>
          <w:b/>
          <w:lang w:val="es-ES_tradnl"/>
        </w:rPr>
        <w:t>coracoacromial</w:t>
      </w:r>
      <w:proofErr w:type="spellEnd"/>
      <w:r w:rsidR="006F1802">
        <w:rPr>
          <w:rFonts w:eastAsia="Calibri" w:cstheme="minorHAnsi"/>
          <w:b/>
          <w:lang w:val="es-ES_tradnl"/>
        </w:rPr>
        <w:t xml:space="preserve">. (IMP) </w:t>
      </w:r>
      <w:r w:rsidR="006F1802">
        <w:rPr>
          <w:rFonts w:eastAsia="Calibri" w:cstheme="minorHAnsi"/>
          <w:lang w:val="es-ES_tradnl"/>
        </w:rPr>
        <w:t>Al levantar el brazo</w:t>
      </w:r>
      <w:r w:rsidR="00760F95">
        <w:rPr>
          <w:rFonts w:eastAsia="Calibri" w:cstheme="minorHAnsi"/>
          <w:lang w:val="es-ES_tradnl"/>
        </w:rPr>
        <w:t xml:space="preserve"> 60º-120º se introduce el troquit</w:t>
      </w:r>
      <w:r w:rsidR="006F1802">
        <w:rPr>
          <w:rFonts w:eastAsia="Calibri" w:cstheme="minorHAnsi"/>
          <w:lang w:val="es-ES_tradnl"/>
        </w:rPr>
        <w:t xml:space="preserve">er por debajo y da lugar al hombro doloroso. </w:t>
      </w:r>
    </w:p>
    <w:p w14:paraId="6221AA87" w14:textId="77777777" w:rsidR="003C567E" w:rsidRPr="003C567E" w:rsidRDefault="003C567E" w:rsidP="003C567E">
      <w:pPr>
        <w:widowControl w:val="0"/>
        <w:tabs>
          <w:tab w:val="left" w:pos="1819"/>
          <w:tab w:val="left" w:pos="1820"/>
        </w:tabs>
        <w:autoSpaceDE w:val="0"/>
        <w:autoSpaceDN w:val="0"/>
        <w:spacing w:after="0" w:line="341" w:lineRule="exact"/>
        <w:jc w:val="both"/>
        <w:rPr>
          <w:rFonts w:eastAsia="Calibri" w:cstheme="minorHAnsi"/>
          <w:b/>
          <w:lang w:val="es-ES_tradnl"/>
        </w:rPr>
      </w:pPr>
    </w:p>
    <w:p w14:paraId="4097EB43" w14:textId="7686130E" w:rsidR="003C567E" w:rsidRPr="00D37FF5" w:rsidRDefault="00760F95" w:rsidP="006F1802">
      <w:pPr>
        <w:widowControl w:val="0"/>
        <w:tabs>
          <w:tab w:val="left" w:pos="1199"/>
          <w:tab w:val="left" w:pos="1200"/>
        </w:tabs>
        <w:autoSpaceDE w:val="0"/>
        <w:autoSpaceDN w:val="0"/>
        <w:spacing w:before="78" w:after="0" w:line="240" w:lineRule="auto"/>
        <w:jc w:val="both"/>
        <w:rPr>
          <w:rFonts w:eastAsia="Calibri" w:cstheme="minorHAnsi"/>
          <w:lang w:val="es-ES_tradnl"/>
        </w:rPr>
      </w:pPr>
      <w:r w:rsidRPr="00760F95">
        <w:rPr>
          <w:rFonts w:eastAsia="Calibri" w:cstheme="minorHAnsi"/>
          <w:u w:val="single"/>
          <w:lang w:val="es-ES_tradnl"/>
        </w:rPr>
        <w:t>ESTADIOS EVOLUTIVOS DE</w:t>
      </w:r>
      <w:r w:rsidRPr="00760F95">
        <w:rPr>
          <w:rFonts w:eastAsia="Calibri" w:cstheme="minorHAnsi"/>
          <w:spacing w:val="-1"/>
          <w:u w:val="single"/>
          <w:lang w:val="es-ES_tradnl"/>
        </w:rPr>
        <w:t xml:space="preserve"> </w:t>
      </w:r>
      <w:r w:rsidRPr="00760F95">
        <w:rPr>
          <w:rFonts w:eastAsia="Calibri" w:cstheme="minorHAnsi"/>
          <w:u w:val="single"/>
          <w:lang w:val="es-ES_tradnl"/>
        </w:rPr>
        <w:t>NEER:</w:t>
      </w:r>
      <w:r>
        <w:rPr>
          <w:rFonts w:eastAsia="Calibri" w:cstheme="minorHAnsi"/>
          <w:b/>
          <w:lang w:val="es-ES_tradnl"/>
        </w:rPr>
        <w:t xml:space="preserve"> </w:t>
      </w:r>
      <w:r w:rsidR="006F1802">
        <w:rPr>
          <w:rFonts w:eastAsia="Calibri" w:cstheme="minorHAnsi"/>
          <w:lang w:val="es-ES_tradnl"/>
        </w:rPr>
        <w:t xml:space="preserve">Se clasifican en 3 grados. </w:t>
      </w:r>
    </w:p>
    <w:p w14:paraId="1F294A99" w14:textId="77777777" w:rsidR="00D37FF5" w:rsidRPr="006F1802" w:rsidRDefault="006F1802" w:rsidP="003C567E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ind w:left="708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 xml:space="preserve">1. </w:t>
      </w:r>
      <w:r w:rsidR="00D37FF5" w:rsidRPr="006F1802">
        <w:rPr>
          <w:rFonts w:eastAsia="Calibri" w:cstheme="minorHAnsi"/>
          <w:lang w:val="es-ES_tradnl"/>
        </w:rPr>
        <w:t>Edema y Hemorragia (&lt; de 25</w:t>
      </w:r>
      <w:r w:rsidR="00D37FF5" w:rsidRPr="006F1802">
        <w:rPr>
          <w:rFonts w:eastAsia="Calibri" w:cstheme="minorHAnsi"/>
          <w:spacing w:val="-1"/>
          <w:lang w:val="es-ES_tradnl"/>
        </w:rPr>
        <w:t xml:space="preserve"> </w:t>
      </w:r>
      <w:r w:rsidR="00D37FF5" w:rsidRPr="006F1802">
        <w:rPr>
          <w:rFonts w:eastAsia="Calibri" w:cstheme="minorHAnsi"/>
          <w:lang w:val="es-ES_tradnl"/>
        </w:rPr>
        <w:t>años)</w:t>
      </w:r>
    </w:p>
    <w:p w14:paraId="0E1FA095" w14:textId="77777777" w:rsidR="00D37FF5" w:rsidRPr="00D37FF5" w:rsidRDefault="006F1802" w:rsidP="003C567E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ind w:left="708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 xml:space="preserve">2. </w:t>
      </w:r>
      <w:r w:rsidR="00D37FF5" w:rsidRPr="00D37FF5">
        <w:rPr>
          <w:rFonts w:eastAsia="Calibri" w:cstheme="minorHAnsi"/>
          <w:lang w:val="es-ES_tradnl"/>
        </w:rPr>
        <w:t>Fibrosis y te</w:t>
      </w:r>
      <w:r w:rsidR="0023704E">
        <w:rPr>
          <w:rFonts w:eastAsia="Calibri" w:cstheme="minorHAnsi"/>
          <w:lang w:val="es-ES_tradnl"/>
        </w:rPr>
        <w:t>n</w:t>
      </w:r>
      <w:r w:rsidR="003C567E">
        <w:rPr>
          <w:rFonts w:eastAsia="Calibri" w:cstheme="minorHAnsi"/>
          <w:lang w:val="es-ES_tradnl"/>
        </w:rPr>
        <w:t xml:space="preserve">dinitis (25-40 años/ </w:t>
      </w:r>
      <w:r w:rsidR="00D37FF5" w:rsidRPr="00D37FF5">
        <w:rPr>
          <w:rFonts w:eastAsia="Calibri" w:cstheme="minorHAnsi"/>
          <w:lang w:val="es-ES_tradnl"/>
        </w:rPr>
        <w:t>trabajadores</w:t>
      </w:r>
      <w:r>
        <w:rPr>
          <w:rFonts w:eastAsia="Calibri" w:cstheme="minorHAnsi"/>
          <w:lang w:val="es-ES_tradnl"/>
        </w:rPr>
        <w:t xml:space="preserve"> con una gran movilización del hombro</w:t>
      </w:r>
      <w:r w:rsidR="00D37FF5" w:rsidRPr="00D37FF5">
        <w:rPr>
          <w:rFonts w:eastAsia="Calibri" w:cstheme="minorHAnsi"/>
          <w:lang w:val="es-ES_tradnl"/>
        </w:rPr>
        <w:t>,</w:t>
      </w:r>
      <w:r w:rsidR="00D37FF5" w:rsidRPr="00D37FF5">
        <w:rPr>
          <w:rFonts w:eastAsia="Calibri" w:cstheme="minorHAnsi"/>
          <w:spacing w:val="-4"/>
          <w:lang w:val="es-ES_tradnl"/>
        </w:rPr>
        <w:t xml:space="preserve"> </w:t>
      </w:r>
      <w:r w:rsidR="00D37FF5" w:rsidRPr="00D37FF5">
        <w:rPr>
          <w:rFonts w:eastAsia="Calibri" w:cstheme="minorHAnsi"/>
          <w:lang w:val="es-ES_tradnl"/>
        </w:rPr>
        <w:t>deportistas</w:t>
      </w:r>
      <w:r>
        <w:rPr>
          <w:rFonts w:eastAsia="Calibri" w:cstheme="minorHAnsi"/>
          <w:lang w:val="es-ES_tradnl"/>
        </w:rPr>
        <w:t>…</w:t>
      </w:r>
      <w:r w:rsidR="00D37FF5" w:rsidRPr="00D37FF5">
        <w:rPr>
          <w:rFonts w:eastAsia="Calibri" w:cstheme="minorHAnsi"/>
          <w:lang w:val="es-ES_tradnl"/>
        </w:rPr>
        <w:t>)</w:t>
      </w:r>
    </w:p>
    <w:p w14:paraId="6E60352A" w14:textId="77777777" w:rsidR="00D37FF5" w:rsidRDefault="006F1802" w:rsidP="003C567E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ind w:left="708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 xml:space="preserve">3. </w:t>
      </w:r>
      <w:r w:rsidR="00D37FF5" w:rsidRPr="00D37FF5">
        <w:rPr>
          <w:rFonts w:eastAsia="Calibri" w:cstheme="minorHAnsi"/>
          <w:lang w:val="es-ES_tradnl"/>
        </w:rPr>
        <w:t>Rotura tendinosa parcial o completa (&gt; de 40</w:t>
      </w:r>
      <w:r w:rsidR="00D37FF5" w:rsidRPr="00D37FF5">
        <w:rPr>
          <w:rFonts w:eastAsia="Calibri" w:cstheme="minorHAnsi"/>
          <w:spacing w:val="-1"/>
          <w:lang w:val="es-ES_tradnl"/>
        </w:rPr>
        <w:t xml:space="preserve"> </w:t>
      </w:r>
      <w:r w:rsidR="00D37FF5" w:rsidRPr="00D37FF5">
        <w:rPr>
          <w:rFonts w:eastAsia="Calibri" w:cstheme="minorHAnsi"/>
          <w:lang w:val="es-ES_tradnl"/>
        </w:rPr>
        <w:t>años)</w:t>
      </w:r>
      <w:r>
        <w:rPr>
          <w:rFonts w:eastAsia="Calibri" w:cstheme="minorHAnsi"/>
          <w:lang w:val="es-ES_tradnl"/>
        </w:rPr>
        <w:t xml:space="preserve">. Más frecuente en mayores de 60 años. </w:t>
      </w:r>
    </w:p>
    <w:p w14:paraId="7BE47F92" w14:textId="77777777" w:rsidR="006F1802" w:rsidRPr="00D37FF5" w:rsidRDefault="006F1802" w:rsidP="006F1802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</w:p>
    <w:p w14:paraId="07FEF2DD" w14:textId="287032CF" w:rsidR="00D37FF5" w:rsidRPr="00760F95" w:rsidRDefault="00760F95" w:rsidP="006F1802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contextualSpacing/>
        <w:jc w:val="both"/>
        <w:rPr>
          <w:rFonts w:eastAsia="Calibri" w:cstheme="minorHAnsi"/>
          <w:u w:val="single"/>
          <w:lang w:val="es-ES_tradnl"/>
        </w:rPr>
      </w:pPr>
      <w:r w:rsidRPr="00760F95">
        <w:rPr>
          <w:rFonts w:eastAsia="Calibri" w:cstheme="minorHAnsi"/>
          <w:u w:val="single"/>
          <w:lang w:val="es-ES_tradnl"/>
        </w:rPr>
        <w:t xml:space="preserve">ETIOPATOGENIA: </w:t>
      </w:r>
    </w:p>
    <w:p w14:paraId="5AB7AE46" w14:textId="77777777" w:rsidR="003C567E" w:rsidRPr="00D37FF5" w:rsidRDefault="003C567E" w:rsidP="006F1802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contextualSpacing/>
        <w:jc w:val="both"/>
        <w:rPr>
          <w:rFonts w:eastAsia="Calibri" w:cstheme="minorHAnsi"/>
          <w:b/>
          <w:lang w:val="es-ES_tradnl"/>
        </w:rPr>
      </w:pPr>
    </w:p>
    <w:p w14:paraId="53A590CA" w14:textId="77777777" w:rsidR="003C567E" w:rsidRPr="00760F95" w:rsidRDefault="00D37FF5" w:rsidP="00DA2463">
      <w:pPr>
        <w:spacing w:before="53" w:after="0" w:line="240" w:lineRule="auto"/>
        <w:jc w:val="both"/>
        <w:rPr>
          <w:rFonts w:eastAsia="Calibri" w:cstheme="minorHAnsi"/>
          <w:b/>
          <w:lang w:val="es-ES_tradnl"/>
        </w:rPr>
      </w:pPr>
      <w:r w:rsidRPr="00DD3FCC">
        <w:rPr>
          <w:rFonts w:eastAsia="Calibri" w:cstheme="minorHAnsi"/>
          <w:b/>
          <w:u w:val="single"/>
          <w:lang w:val="es-ES_tradnl"/>
        </w:rPr>
        <w:t xml:space="preserve">Por causas </w:t>
      </w:r>
      <w:r w:rsidR="006F1802" w:rsidRPr="00DD3FCC">
        <w:rPr>
          <w:rFonts w:eastAsia="Calibri" w:cstheme="minorHAnsi"/>
          <w:b/>
          <w:u w:val="single"/>
          <w:lang w:val="es-ES_tradnl"/>
        </w:rPr>
        <w:t>intrínsecas</w:t>
      </w:r>
      <w:r w:rsidRPr="00DD3FCC">
        <w:rPr>
          <w:rFonts w:eastAsia="Calibri" w:cstheme="minorHAnsi"/>
          <w:b/>
          <w:u w:val="single"/>
          <w:lang w:val="es-ES_tradnl"/>
        </w:rPr>
        <w:t>:</w:t>
      </w:r>
      <w:r w:rsidR="006F1802" w:rsidRPr="00DD3FCC">
        <w:rPr>
          <w:rFonts w:eastAsia="Calibri" w:cstheme="minorHAnsi"/>
          <w:b/>
          <w:u w:val="single"/>
          <w:lang w:val="es-ES_tradnl"/>
        </w:rPr>
        <w:t xml:space="preserve"> </w:t>
      </w:r>
      <w:proofErr w:type="spellStart"/>
      <w:r w:rsidRPr="00DD3FCC">
        <w:rPr>
          <w:rFonts w:eastAsia="Calibri" w:cstheme="minorHAnsi"/>
          <w:b/>
          <w:u w:val="single"/>
          <w:lang w:val="es-ES_tradnl"/>
        </w:rPr>
        <w:t>Intratendinosas</w:t>
      </w:r>
      <w:proofErr w:type="spellEnd"/>
      <w:r w:rsidRPr="00760F95">
        <w:rPr>
          <w:rFonts w:eastAsia="Calibri" w:cstheme="minorHAnsi"/>
          <w:b/>
          <w:lang w:val="es-ES_tradnl"/>
        </w:rPr>
        <w:t>.</w:t>
      </w:r>
    </w:p>
    <w:p w14:paraId="6B6DD893" w14:textId="77777777" w:rsidR="00760F95" w:rsidRDefault="00D37FF5" w:rsidP="00760F95">
      <w:pPr>
        <w:pStyle w:val="Prrafodelista"/>
        <w:widowControl w:val="0"/>
        <w:numPr>
          <w:ilvl w:val="0"/>
          <w:numId w:val="9"/>
        </w:numPr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lang w:val="es-ES_tradnl"/>
        </w:rPr>
      </w:pPr>
      <w:r w:rsidRPr="006F1802">
        <w:rPr>
          <w:rFonts w:eastAsia="Calibri" w:cstheme="minorHAnsi"/>
          <w:lang w:val="es-ES_tradnl"/>
        </w:rPr>
        <w:t>Debilidad muscular del</w:t>
      </w:r>
      <w:r w:rsidRPr="006F1802">
        <w:rPr>
          <w:rFonts w:eastAsia="Calibri" w:cstheme="minorHAnsi"/>
          <w:spacing w:val="-1"/>
          <w:lang w:val="es-ES_tradnl"/>
        </w:rPr>
        <w:t xml:space="preserve"> </w:t>
      </w:r>
      <w:r w:rsidR="00760F95">
        <w:rPr>
          <w:rFonts w:eastAsia="Calibri" w:cstheme="minorHAnsi"/>
          <w:lang w:val="es-ES_tradnl"/>
        </w:rPr>
        <w:t>s</w:t>
      </w:r>
      <w:r w:rsidRPr="006F1802">
        <w:rPr>
          <w:rFonts w:eastAsia="Calibri" w:cstheme="minorHAnsi"/>
          <w:lang w:val="es-ES_tradnl"/>
        </w:rPr>
        <w:t>upraespinoso</w:t>
      </w:r>
      <w:r w:rsidR="006F1802">
        <w:rPr>
          <w:rFonts w:eastAsia="Calibri" w:cstheme="minorHAnsi"/>
          <w:lang w:val="es-ES_tradnl"/>
        </w:rPr>
        <w:t>.</w:t>
      </w:r>
    </w:p>
    <w:p w14:paraId="57CC8CE1" w14:textId="77777777" w:rsidR="00760F95" w:rsidRDefault="00760F95" w:rsidP="00760F95">
      <w:pPr>
        <w:pStyle w:val="Prrafodelista"/>
        <w:widowControl w:val="0"/>
        <w:numPr>
          <w:ilvl w:val="0"/>
          <w:numId w:val="9"/>
        </w:numPr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lang w:val="es-ES_tradnl"/>
        </w:rPr>
      </w:pPr>
      <w:r w:rsidRPr="00760F95">
        <w:rPr>
          <w:rFonts w:eastAsia="Calibri" w:cstheme="minorHAnsi"/>
          <w:lang w:val="es-ES_tradnl"/>
        </w:rPr>
        <w:t>Sobreuso del hombro (heridas del manguito): deportistas/trabajadores, reacción inflamatoria, hiperplasia fibrosa, rotura.</w:t>
      </w:r>
    </w:p>
    <w:p w14:paraId="4B57828A" w14:textId="77777777" w:rsidR="00760F95" w:rsidRDefault="00760F95" w:rsidP="00760F95">
      <w:pPr>
        <w:pStyle w:val="Prrafodelista"/>
        <w:widowControl w:val="0"/>
        <w:numPr>
          <w:ilvl w:val="0"/>
          <w:numId w:val="9"/>
        </w:numPr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lang w:val="es-ES_tradnl"/>
        </w:rPr>
      </w:pPr>
      <w:r w:rsidRPr="00760F95">
        <w:rPr>
          <w:rFonts w:eastAsia="Calibri" w:cstheme="minorHAnsi"/>
          <w:lang w:val="es-ES_tradnl"/>
        </w:rPr>
        <w:t>Degeneración del manguito: por envejecimiento, debilidad, ascensión de la cabeza del hombro, pinzamiento, rotura.</w:t>
      </w:r>
    </w:p>
    <w:p w14:paraId="00FAF160" w14:textId="7737BDB3" w:rsidR="00D37FF5" w:rsidRPr="00760F95" w:rsidRDefault="00D37FF5" w:rsidP="00760F95">
      <w:pPr>
        <w:pStyle w:val="Prrafodelista"/>
        <w:widowControl w:val="0"/>
        <w:numPr>
          <w:ilvl w:val="0"/>
          <w:numId w:val="9"/>
        </w:numPr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lang w:val="es-ES_tradnl"/>
        </w:rPr>
      </w:pPr>
      <w:proofErr w:type="spellStart"/>
      <w:r w:rsidRPr="00760F95">
        <w:rPr>
          <w:rFonts w:eastAsia="Calibri" w:cstheme="minorHAnsi"/>
          <w:lang w:val="es-ES_tradnl"/>
        </w:rPr>
        <w:t>Hipovascularización</w:t>
      </w:r>
      <w:proofErr w:type="spellEnd"/>
      <w:r w:rsidRPr="00760F95">
        <w:rPr>
          <w:rFonts w:eastAsia="Calibri" w:cstheme="minorHAnsi"/>
          <w:lang w:val="es-ES_tradnl"/>
        </w:rPr>
        <w:t xml:space="preserve"> de la zona crítica del</w:t>
      </w:r>
      <w:r w:rsidRPr="00760F95">
        <w:rPr>
          <w:rFonts w:eastAsia="Calibri" w:cstheme="minorHAnsi"/>
          <w:spacing w:val="-1"/>
          <w:lang w:val="es-ES_tradnl"/>
        </w:rPr>
        <w:t xml:space="preserve"> </w:t>
      </w:r>
      <w:r w:rsidR="00615350" w:rsidRPr="00760F95">
        <w:rPr>
          <w:rFonts w:eastAsia="Calibri" w:cstheme="minorHAnsi"/>
          <w:lang w:val="es-ES_tradnl"/>
        </w:rPr>
        <w:t xml:space="preserve">manguito. </w:t>
      </w:r>
    </w:p>
    <w:p w14:paraId="360AB27D" w14:textId="77777777" w:rsidR="006F1802" w:rsidRPr="00760F95" w:rsidRDefault="006F1802" w:rsidP="006F1802">
      <w:pPr>
        <w:pStyle w:val="Prrafodelista"/>
        <w:widowControl w:val="0"/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b/>
          <w:lang w:val="es-ES_tradnl"/>
        </w:rPr>
      </w:pPr>
    </w:p>
    <w:p w14:paraId="58C17569" w14:textId="77777777" w:rsidR="00BF5431" w:rsidRDefault="00BF5431" w:rsidP="00DA2463">
      <w:pPr>
        <w:widowControl w:val="0"/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b/>
          <w:u w:val="single"/>
          <w:lang w:val="es-ES_tradnl"/>
        </w:rPr>
      </w:pPr>
    </w:p>
    <w:p w14:paraId="02F55C55" w14:textId="77777777" w:rsidR="00BF5431" w:rsidRDefault="00BF5431" w:rsidP="00DA2463">
      <w:pPr>
        <w:widowControl w:val="0"/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b/>
          <w:u w:val="single"/>
          <w:lang w:val="es-ES_tradnl"/>
        </w:rPr>
      </w:pPr>
    </w:p>
    <w:p w14:paraId="5564026A" w14:textId="77777777" w:rsidR="00BF5431" w:rsidRDefault="00BF5431" w:rsidP="00DA2463">
      <w:pPr>
        <w:widowControl w:val="0"/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b/>
          <w:u w:val="single"/>
          <w:lang w:val="es-ES_tradnl"/>
        </w:rPr>
      </w:pPr>
    </w:p>
    <w:p w14:paraId="175B070B" w14:textId="77777777" w:rsidR="00BF5431" w:rsidRDefault="00BF5431" w:rsidP="00DA2463">
      <w:pPr>
        <w:widowControl w:val="0"/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b/>
          <w:u w:val="single"/>
          <w:lang w:val="es-ES_tradnl"/>
        </w:rPr>
      </w:pPr>
    </w:p>
    <w:p w14:paraId="53545175" w14:textId="77777777" w:rsidR="00BF5431" w:rsidRDefault="00BF5431" w:rsidP="00DA2463">
      <w:pPr>
        <w:widowControl w:val="0"/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b/>
          <w:u w:val="single"/>
          <w:lang w:val="es-ES_tradnl"/>
        </w:rPr>
      </w:pPr>
    </w:p>
    <w:p w14:paraId="14906A8E" w14:textId="77777777" w:rsidR="00BF5431" w:rsidRDefault="00BF5431" w:rsidP="00DA2463">
      <w:pPr>
        <w:widowControl w:val="0"/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b/>
          <w:u w:val="single"/>
          <w:lang w:val="es-ES_tradnl"/>
        </w:rPr>
      </w:pPr>
    </w:p>
    <w:p w14:paraId="536E2B3E" w14:textId="64C5D52F" w:rsidR="00D37FF5" w:rsidRPr="00DD3FCC" w:rsidRDefault="00D37FF5" w:rsidP="00DA2463">
      <w:pPr>
        <w:widowControl w:val="0"/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b/>
          <w:u w:val="single"/>
          <w:lang w:val="es-ES_tradnl"/>
        </w:rPr>
      </w:pPr>
      <w:r w:rsidRPr="00DD3FCC">
        <w:rPr>
          <w:rFonts w:eastAsia="Calibri" w:cstheme="minorHAnsi"/>
          <w:b/>
          <w:u w:val="single"/>
          <w:lang w:val="es-ES_tradnl"/>
        </w:rPr>
        <w:lastRenderedPageBreak/>
        <w:t>Por causas extrínsecas:</w:t>
      </w:r>
      <w:r w:rsidR="006F1802" w:rsidRPr="00DD3FCC">
        <w:rPr>
          <w:rFonts w:eastAsia="Calibri" w:cstheme="minorHAnsi"/>
          <w:b/>
          <w:u w:val="single"/>
          <w:lang w:val="es-ES_tradnl"/>
        </w:rPr>
        <w:t xml:space="preserve"> </w:t>
      </w:r>
      <w:proofErr w:type="spellStart"/>
      <w:r w:rsidR="006F1802" w:rsidRPr="00DD3FCC">
        <w:rPr>
          <w:rFonts w:eastAsia="Calibri" w:cstheme="minorHAnsi"/>
          <w:b/>
          <w:u w:val="single"/>
          <w:lang w:val="es-ES_tradnl"/>
        </w:rPr>
        <w:t>E</w:t>
      </w:r>
      <w:r w:rsidRPr="00DD3FCC">
        <w:rPr>
          <w:rFonts w:eastAsia="Calibri" w:cstheme="minorHAnsi"/>
          <w:b/>
          <w:u w:val="single"/>
          <w:lang w:val="es-ES_tradnl"/>
        </w:rPr>
        <w:t>xtratendinosas</w:t>
      </w:r>
      <w:proofErr w:type="spellEnd"/>
      <w:r w:rsidR="006F1802" w:rsidRPr="00DD3FCC">
        <w:rPr>
          <w:rFonts w:eastAsia="Calibri" w:cstheme="minorHAnsi"/>
          <w:b/>
          <w:u w:val="single"/>
          <w:lang w:val="es-ES_tradnl"/>
        </w:rPr>
        <w:t xml:space="preserve">. </w:t>
      </w:r>
    </w:p>
    <w:p w14:paraId="447DD9EA" w14:textId="77777777" w:rsidR="003C567E" w:rsidRDefault="003C567E" w:rsidP="00DA2463">
      <w:pPr>
        <w:widowControl w:val="0"/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lang w:val="es-ES_tradnl"/>
        </w:rPr>
      </w:pPr>
    </w:p>
    <w:p w14:paraId="2B1DD188" w14:textId="77777777" w:rsidR="00615350" w:rsidRPr="00083232" w:rsidRDefault="00D37FF5" w:rsidP="008E24F3">
      <w:pPr>
        <w:pStyle w:val="Prrafodelista"/>
        <w:widowControl w:val="0"/>
        <w:numPr>
          <w:ilvl w:val="0"/>
          <w:numId w:val="16"/>
        </w:numPr>
        <w:tabs>
          <w:tab w:val="left" w:pos="2159"/>
          <w:tab w:val="left" w:pos="2160"/>
        </w:tabs>
        <w:autoSpaceDE w:val="0"/>
        <w:autoSpaceDN w:val="0"/>
        <w:spacing w:after="0" w:line="240" w:lineRule="auto"/>
        <w:jc w:val="both"/>
        <w:rPr>
          <w:rFonts w:eastAsia="Calibri" w:cstheme="minorHAnsi"/>
          <w:lang w:val="es-ES_tradnl"/>
        </w:rPr>
      </w:pPr>
      <w:r w:rsidRPr="00083232">
        <w:rPr>
          <w:rFonts w:eastAsia="Calibri" w:cstheme="minorHAnsi"/>
          <w:lang w:val="es-ES_tradnl"/>
        </w:rPr>
        <w:t>Primarias</w:t>
      </w:r>
      <w:r w:rsidR="00615350" w:rsidRPr="00083232">
        <w:rPr>
          <w:rFonts w:eastAsia="Calibri" w:cstheme="minorHAnsi"/>
          <w:lang w:val="es-ES_tradnl"/>
        </w:rPr>
        <w:t>:</w:t>
      </w:r>
    </w:p>
    <w:p w14:paraId="31FC1AFC" w14:textId="77777777" w:rsidR="00D37FF5" w:rsidRPr="00D37FF5" w:rsidRDefault="00BA66C9" w:rsidP="003C567E">
      <w:pPr>
        <w:widowControl w:val="0"/>
        <w:tabs>
          <w:tab w:val="left" w:pos="2159"/>
          <w:tab w:val="left" w:pos="2160"/>
        </w:tabs>
        <w:autoSpaceDE w:val="0"/>
        <w:autoSpaceDN w:val="0"/>
        <w:spacing w:before="18" w:after="0" w:line="240" w:lineRule="auto"/>
        <w:ind w:left="360"/>
        <w:jc w:val="both"/>
        <w:rPr>
          <w:rFonts w:eastAsia="Calibri" w:cstheme="minorHAnsi"/>
          <w:b/>
          <w:lang w:val="es-ES_tradnl"/>
        </w:rPr>
      </w:pPr>
      <w:r>
        <w:rPr>
          <w:rFonts w:eastAsia="Calibri" w:cstheme="minorHAnsi"/>
          <w:b/>
          <w:lang w:val="es-ES_tradnl"/>
        </w:rPr>
        <w:t xml:space="preserve">a) </w:t>
      </w:r>
      <w:r w:rsidR="00D37FF5" w:rsidRPr="00D37FF5">
        <w:rPr>
          <w:rFonts w:eastAsia="Calibri" w:cstheme="minorHAnsi"/>
          <w:b/>
          <w:lang w:val="es-ES_tradnl"/>
        </w:rPr>
        <w:t>Alteraciones del arco</w:t>
      </w:r>
      <w:r w:rsidR="00D37FF5" w:rsidRPr="00D37FF5">
        <w:rPr>
          <w:rFonts w:eastAsia="Calibri" w:cstheme="minorHAnsi"/>
          <w:b/>
          <w:spacing w:val="-3"/>
          <w:lang w:val="es-ES_tradnl"/>
        </w:rPr>
        <w:t xml:space="preserve"> </w:t>
      </w:r>
      <w:proofErr w:type="spellStart"/>
      <w:r w:rsidR="00D37FF5" w:rsidRPr="00D37FF5">
        <w:rPr>
          <w:rFonts w:eastAsia="Calibri" w:cstheme="minorHAnsi"/>
          <w:b/>
          <w:lang w:val="es-ES_tradnl"/>
        </w:rPr>
        <w:t>coracoacromial</w:t>
      </w:r>
      <w:proofErr w:type="spellEnd"/>
      <w:r w:rsidR="00615350">
        <w:rPr>
          <w:rFonts w:eastAsia="Calibri" w:cstheme="minorHAnsi"/>
          <w:b/>
          <w:lang w:val="es-ES_tradnl"/>
        </w:rPr>
        <w:t>:</w:t>
      </w:r>
    </w:p>
    <w:p w14:paraId="2FA40173" w14:textId="298DEE63" w:rsidR="00D37FF5" w:rsidRPr="00615350" w:rsidRDefault="00615350" w:rsidP="008E24F3">
      <w:pPr>
        <w:pStyle w:val="Prrafodelista"/>
        <w:widowControl w:val="0"/>
        <w:numPr>
          <w:ilvl w:val="0"/>
          <w:numId w:val="9"/>
        </w:numPr>
        <w:tabs>
          <w:tab w:val="left" w:pos="2799"/>
          <w:tab w:val="left" w:pos="280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615350">
        <w:rPr>
          <w:rFonts w:eastAsia="Calibri" w:cstheme="minorHAnsi"/>
          <w:lang w:val="es-ES_tradnl"/>
        </w:rPr>
        <w:t>Anomalía</w:t>
      </w:r>
      <w:r w:rsidR="00D37FF5" w:rsidRPr="00615350">
        <w:rPr>
          <w:rFonts w:eastAsia="Calibri" w:cstheme="minorHAnsi"/>
          <w:lang w:val="es-ES_tradnl"/>
        </w:rPr>
        <w:t xml:space="preserve"> </w:t>
      </w:r>
      <w:r w:rsidRPr="00615350">
        <w:rPr>
          <w:rFonts w:eastAsia="Calibri" w:cstheme="minorHAnsi"/>
          <w:lang w:val="es-ES_tradnl"/>
        </w:rPr>
        <w:t>morfológica</w:t>
      </w:r>
      <w:r w:rsidR="00D37FF5" w:rsidRPr="00615350">
        <w:rPr>
          <w:rFonts w:eastAsia="Calibri" w:cstheme="minorHAnsi"/>
          <w:lang w:val="es-ES_tradnl"/>
        </w:rPr>
        <w:t xml:space="preserve"> del</w:t>
      </w:r>
      <w:r w:rsidR="00D37FF5" w:rsidRPr="00615350">
        <w:rPr>
          <w:rFonts w:eastAsia="Calibri" w:cstheme="minorHAnsi"/>
          <w:spacing w:val="-17"/>
          <w:lang w:val="es-ES_tradnl"/>
        </w:rPr>
        <w:t xml:space="preserve"> </w:t>
      </w:r>
      <w:r w:rsidR="00760F95">
        <w:rPr>
          <w:rFonts w:eastAsia="Calibri" w:cstheme="minorHAnsi"/>
          <w:lang w:val="es-ES_tradnl"/>
        </w:rPr>
        <w:t>a</w:t>
      </w:r>
      <w:r w:rsidR="00D37FF5" w:rsidRPr="00615350">
        <w:rPr>
          <w:rFonts w:eastAsia="Calibri" w:cstheme="minorHAnsi"/>
          <w:lang w:val="es-ES_tradnl"/>
        </w:rPr>
        <w:t>cromion:</w:t>
      </w:r>
      <w:r>
        <w:rPr>
          <w:rFonts w:eastAsia="Calibri" w:cstheme="minorHAnsi"/>
          <w:lang w:val="es-ES_tradnl"/>
        </w:rPr>
        <w:t xml:space="preserve"> hay variaciones anatómicas interindividuales pudiendo ser plano, cur</w:t>
      </w:r>
      <w:r w:rsidR="000D5F33">
        <w:rPr>
          <w:rFonts w:eastAsia="Calibri" w:cstheme="minorHAnsi"/>
          <w:lang w:val="es-ES_tradnl"/>
        </w:rPr>
        <w:t>v</w:t>
      </w:r>
      <w:r>
        <w:rPr>
          <w:rFonts w:eastAsia="Calibri" w:cstheme="minorHAnsi"/>
          <w:lang w:val="es-ES_tradnl"/>
        </w:rPr>
        <w:t xml:space="preserve">o o en gancho. </w:t>
      </w:r>
    </w:p>
    <w:p w14:paraId="41D872B1" w14:textId="77777777" w:rsidR="00D37FF5" w:rsidRPr="00615350" w:rsidRDefault="00D37FF5" w:rsidP="008E24F3">
      <w:pPr>
        <w:pStyle w:val="Prrafodelista"/>
        <w:widowControl w:val="0"/>
        <w:numPr>
          <w:ilvl w:val="0"/>
          <w:numId w:val="9"/>
        </w:numPr>
        <w:tabs>
          <w:tab w:val="left" w:pos="2799"/>
          <w:tab w:val="left" w:pos="280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615350">
        <w:rPr>
          <w:rFonts w:eastAsia="Calibri" w:cstheme="minorHAnsi"/>
          <w:lang w:val="es-ES_tradnl"/>
        </w:rPr>
        <w:t>Os</w:t>
      </w:r>
      <w:r w:rsidRPr="00615350">
        <w:rPr>
          <w:rFonts w:eastAsia="Calibri" w:cstheme="minorHAnsi"/>
          <w:spacing w:val="-16"/>
          <w:lang w:val="es-ES_tradnl"/>
        </w:rPr>
        <w:t xml:space="preserve"> </w:t>
      </w:r>
      <w:proofErr w:type="spellStart"/>
      <w:r w:rsidRPr="00615350">
        <w:rPr>
          <w:rFonts w:eastAsia="Calibri" w:cstheme="minorHAnsi"/>
          <w:lang w:val="es-ES_tradnl"/>
        </w:rPr>
        <w:t>Acromiale</w:t>
      </w:r>
      <w:proofErr w:type="spellEnd"/>
      <w:r w:rsidR="0023704E">
        <w:rPr>
          <w:rFonts w:eastAsia="Calibri" w:cstheme="minorHAnsi"/>
          <w:lang w:val="es-ES_tradnl"/>
        </w:rPr>
        <w:t>:</w:t>
      </w:r>
      <w:r w:rsidR="00615350">
        <w:rPr>
          <w:rFonts w:eastAsia="Calibri" w:cstheme="minorHAnsi"/>
          <w:lang w:val="es-ES_tradnl"/>
        </w:rPr>
        <w:t xml:space="preserve"> es un hallazgo radiológico por retraso en el cartílago de crecimiento.</w:t>
      </w:r>
    </w:p>
    <w:p w14:paraId="27B4C8F1" w14:textId="77777777" w:rsidR="00D37FF5" w:rsidRPr="00615350" w:rsidRDefault="00D37FF5" w:rsidP="008E24F3">
      <w:pPr>
        <w:pStyle w:val="Prrafodelista"/>
        <w:widowControl w:val="0"/>
        <w:numPr>
          <w:ilvl w:val="0"/>
          <w:numId w:val="9"/>
        </w:numPr>
        <w:tabs>
          <w:tab w:val="left" w:pos="2799"/>
          <w:tab w:val="left" w:pos="280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615350">
        <w:rPr>
          <w:rFonts w:eastAsia="Calibri" w:cstheme="minorHAnsi"/>
          <w:lang w:val="es-ES_tradnl"/>
        </w:rPr>
        <w:t xml:space="preserve">Hipertrofia </w:t>
      </w:r>
      <w:r w:rsidR="00615350">
        <w:rPr>
          <w:rFonts w:eastAsia="Calibri" w:cstheme="minorHAnsi"/>
          <w:lang w:val="es-ES_tradnl"/>
        </w:rPr>
        <w:t xml:space="preserve">o degeneración </w:t>
      </w:r>
      <w:r w:rsidRPr="00615350">
        <w:rPr>
          <w:rFonts w:eastAsia="Calibri" w:cstheme="minorHAnsi"/>
          <w:lang w:val="es-ES_tradnl"/>
        </w:rPr>
        <w:t xml:space="preserve">de la </w:t>
      </w:r>
      <w:r w:rsidR="00615350" w:rsidRPr="00615350">
        <w:rPr>
          <w:rFonts w:eastAsia="Calibri" w:cstheme="minorHAnsi"/>
          <w:lang w:val="es-ES_tradnl"/>
        </w:rPr>
        <w:t>articulación</w:t>
      </w:r>
      <w:r w:rsidR="00083232">
        <w:rPr>
          <w:rFonts w:eastAsia="Calibri" w:cstheme="minorHAnsi"/>
          <w:lang w:val="es-ES_tradnl"/>
        </w:rPr>
        <w:t xml:space="preserve"> a</w:t>
      </w:r>
      <w:r w:rsidR="00615350">
        <w:rPr>
          <w:rFonts w:eastAsia="Calibri" w:cstheme="minorHAnsi"/>
          <w:lang w:val="es-ES_tradnl"/>
        </w:rPr>
        <w:t xml:space="preserve">cromioclavicular: por artrosis. </w:t>
      </w:r>
    </w:p>
    <w:p w14:paraId="5D8D9AD1" w14:textId="77777777" w:rsidR="00D37FF5" w:rsidRPr="00615350" w:rsidRDefault="00D37FF5" w:rsidP="008E24F3">
      <w:pPr>
        <w:pStyle w:val="Prrafodelista"/>
        <w:widowControl w:val="0"/>
        <w:numPr>
          <w:ilvl w:val="0"/>
          <w:numId w:val="9"/>
        </w:numPr>
        <w:tabs>
          <w:tab w:val="left" w:pos="2799"/>
          <w:tab w:val="left" w:pos="280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615350">
        <w:rPr>
          <w:rFonts w:eastAsia="Calibri" w:cstheme="minorHAnsi"/>
          <w:lang w:val="es-ES_tradnl"/>
        </w:rPr>
        <w:t>Fibrosis con engrosamiento del</w:t>
      </w:r>
      <w:r w:rsidR="00615350">
        <w:rPr>
          <w:rFonts w:eastAsia="Calibri" w:cstheme="minorHAnsi"/>
          <w:spacing w:val="-1"/>
          <w:lang w:val="es-ES_tradnl"/>
        </w:rPr>
        <w:t xml:space="preserve"> ligamento acromioclavicular.</w:t>
      </w:r>
    </w:p>
    <w:p w14:paraId="1C7938E4" w14:textId="77777777" w:rsidR="00615350" w:rsidRDefault="00615350" w:rsidP="008E24F3">
      <w:pPr>
        <w:pStyle w:val="Prrafodelista"/>
        <w:widowControl w:val="0"/>
        <w:numPr>
          <w:ilvl w:val="0"/>
          <w:numId w:val="9"/>
        </w:numPr>
        <w:tabs>
          <w:tab w:val="left" w:pos="2799"/>
          <w:tab w:val="left" w:pos="280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615350">
        <w:rPr>
          <w:rFonts w:eastAsia="Calibri" w:cstheme="minorHAnsi"/>
          <w:lang w:val="es-ES_tradnl"/>
        </w:rPr>
        <w:t>Apófisis</w:t>
      </w:r>
      <w:r w:rsidR="00D37FF5" w:rsidRPr="00615350">
        <w:rPr>
          <w:rFonts w:eastAsia="Calibri" w:cstheme="minorHAnsi"/>
          <w:lang w:val="es-ES_tradnl"/>
        </w:rPr>
        <w:t xml:space="preserve"> coracoides prominente</w:t>
      </w:r>
      <w:r>
        <w:rPr>
          <w:rFonts w:eastAsia="Calibri" w:cstheme="minorHAnsi"/>
          <w:lang w:val="es-ES_tradnl"/>
        </w:rPr>
        <w:t xml:space="preserve"> (en posición delantera)</w:t>
      </w:r>
      <w:r w:rsidR="00D37FF5" w:rsidRPr="00615350">
        <w:rPr>
          <w:rFonts w:eastAsia="Calibri" w:cstheme="minorHAnsi"/>
          <w:lang w:val="es-ES_tradnl"/>
        </w:rPr>
        <w:t xml:space="preserve"> o excesivamente lateral: </w:t>
      </w:r>
      <w:proofErr w:type="spellStart"/>
      <w:r w:rsidR="00D37FF5" w:rsidRPr="00615350">
        <w:rPr>
          <w:rFonts w:eastAsia="Calibri" w:cstheme="minorHAnsi"/>
          <w:lang w:val="es-ES_tradnl"/>
        </w:rPr>
        <w:t>Impingement</w:t>
      </w:r>
      <w:proofErr w:type="spellEnd"/>
      <w:r w:rsidR="00D37FF5" w:rsidRPr="00615350">
        <w:rPr>
          <w:rFonts w:eastAsia="Calibri" w:cstheme="minorHAnsi"/>
          <w:spacing w:val="-2"/>
          <w:lang w:val="es-ES_tradnl"/>
        </w:rPr>
        <w:t xml:space="preserve"> </w:t>
      </w:r>
      <w:proofErr w:type="spellStart"/>
      <w:r w:rsidR="00D37FF5" w:rsidRPr="00615350">
        <w:rPr>
          <w:rFonts w:eastAsia="Calibri" w:cstheme="minorHAnsi"/>
          <w:lang w:val="es-ES_tradnl"/>
        </w:rPr>
        <w:t>coracoideo</w:t>
      </w:r>
      <w:proofErr w:type="spellEnd"/>
      <w:r>
        <w:rPr>
          <w:rFonts w:eastAsia="Calibri" w:cstheme="minorHAnsi"/>
          <w:lang w:val="es-ES_tradnl"/>
        </w:rPr>
        <w:t xml:space="preserve">. Hay variabilidad anatómica interindividual. </w:t>
      </w:r>
    </w:p>
    <w:p w14:paraId="71884B0E" w14:textId="77777777" w:rsidR="00BA66C9" w:rsidRPr="00BA66C9" w:rsidRDefault="00BA66C9" w:rsidP="00BA66C9">
      <w:pPr>
        <w:widowControl w:val="0"/>
        <w:tabs>
          <w:tab w:val="left" w:pos="2799"/>
          <w:tab w:val="left" w:pos="280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</w:p>
    <w:p w14:paraId="14B45C30" w14:textId="77777777" w:rsidR="00083232" w:rsidRDefault="00BA66C9" w:rsidP="00083232">
      <w:pPr>
        <w:widowControl w:val="0"/>
        <w:tabs>
          <w:tab w:val="left" w:pos="2159"/>
          <w:tab w:val="left" w:pos="2160"/>
        </w:tabs>
        <w:autoSpaceDE w:val="0"/>
        <w:autoSpaceDN w:val="0"/>
        <w:spacing w:before="1" w:after="0" w:line="240" w:lineRule="auto"/>
        <w:ind w:left="360"/>
        <w:jc w:val="both"/>
        <w:rPr>
          <w:rFonts w:eastAsia="Calibri" w:cstheme="minorHAnsi"/>
          <w:b/>
          <w:lang w:val="es-ES_tradnl"/>
        </w:rPr>
      </w:pPr>
      <w:r>
        <w:rPr>
          <w:rFonts w:eastAsia="Calibri" w:cstheme="minorHAnsi"/>
          <w:b/>
          <w:lang w:val="es-ES_tradnl"/>
        </w:rPr>
        <w:t xml:space="preserve">b) </w:t>
      </w:r>
      <w:r w:rsidR="00D37FF5" w:rsidRPr="00D37FF5">
        <w:rPr>
          <w:rFonts w:eastAsia="Calibri" w:cstheme="minorHAnsi"/>
          <w:b/>
          <w:lang w:val="es-ES_tradnl"/>
        </w:rPr>
        <w:t>Alteraciones del extremo proximal del</w:t>
      </w:r>
      <w:r w:rsidR="00D37FF5" w:rsidRPr="00D37FF5">
        <w:rPr>
          <w:rFonts w:eastAsia="Calibri" w:cstheme="minorHAnsi"/>
          <w:b/>
          <w:spacing w:val="-5"/>
          <w:lang w:val="es-ES_tradnl"/>
        </w:rPr>
        <w:t xml:space="preserve"> </w:t>
      </w:r>
      <w:r w:rsidR="00615350">
        <w:rPr>
          <w:rFonts w:eastAsia="Calibri" w:cstheme="minorHAnsi"/>
          <w:b/>
          <w:lang w:val="es-ES_tradnl"/>
        </w:rPr>
        <w:t>hú</w:t>
      </w:r>
      <w:r w:rsidR="00D37FF5" w:rsidRPr="00D37FF5">
        <w:rPr>
          <w:rFonts w:eastAsia="Calibri" w:cstheme="minorHAnsi"/>
          <w:b/>
          <w:lang w:val="es-ES_tradnl"/>
        </w:rPr>
        <w:t>mero:</w:t>
      </w:r>
    </w:p>
    <w:p w14:paraId="664159E7" w14:textId="77777777" w:rsidR="00D37FF5" w:rsidRPr="00C80199" w:rsidRDefault="00896A8B" w:rsidP="008E24F3">
      <w:pPr>
        <w:pStyle w:val="Prrafodelista"/>
        <w:widowControl w:val="0"/>
        <w:numPr>
          <w:ilvl w:val="0"/>
          <w:numId w:val="17"/>
        </w:numPr>
        <w:tabs>
          <w:tab w:val="left" w:pos="2159"/>
          <w:tab w:val="left" w:pos="2160"/>
        </w:tabs>
        <w:autoSpaceDE w:val="0"/>
        <w:autoSpaceDN w:val="0"/>
        <w:spacing w:before="1" w:after="0" w:line="240" w:lineRule="auto"/>
        <w:jc w:val="both"/>
        <w:rPr>
          <w:rFonts w:eastAsia="Calibri" w:cstheme="minorHAnsi"/>
          <w:b/>
          <w:lang w:val="es-ES_tradnl"/>
        </w:rPr>
      </w:pPr>
      <w:r w:rsidRPr="00083232">
        <w:rPr>
          <w:rFonts w:eastAsia="Calibri" w:cstheme="minorHAnsi"/>
          <w:lang w:val="es-ES_tradnl"/>
        </w:rPr>
        <w:t>Tro</w:t>
      </w:r>
      <w:r w:rsidR="00083232">
        <w:rPr>
          <w:rFonts w:eastAsia="Calibri" w:cstheme="minorHAnsi"/>
          <w:lang w:val="es-ES_tradnl"/>
        </w:rPr>
        <w:t>qui</w:t>
      </w:r>
      <w:r w:rsidRPr="00083232">
        <w:rPr>
          <w:rFonts w:eastAsia="Calibri" w:cstheme="minorHAnsi"/>
          <w:lang w:val="es-ES_tradnl"/>
        </w:rPr>
        <w:t>ter prominente:</w:t>
      </w:r>
      <w:r w:rsidR="00D37FF5" w:rsidRPr="00083232">
        <w:rPr>
          <w:rFonts w:eastAsia="Calibri" w:cstheme="minorHAnsi"/>
          <w:spacing w:val="-3"/>
          <w:lang w:val="es-ES_tradnl"/>
        </w:rPr>
        <w:t xml:space="preserve"> </w:t>
      </w:r>
      <w:r w:rsidR="00D37FF5" w:rsidRPr="00083232">
        <w:rPr>
          <w:rFonts w:eastAsia="Calibri" w:cstheme="minorHAnsi"/>
          <w:lang w:val="es-ES_tradnl"/>
        </w:rPr>
        <w:t>fracturas</w:t>
      </w:r>
      <w:r w:rsidRPr="00083232">
        <w:rPr>
          <w:rFonts w:eastAsia="Calibri" w:cstheme="minorHAnsi"/>
          <w:lang w:val="es-ES_tradnl"/>
        </w:rPr>
        <w:t xml:space="preserve"> (por ejemplo una rotura en la cabeza hu</w:t>
      </w:r>
      <w:r w:rsidR="00083232">
        <w:rPr>
          <w:rFonts w:eastAsia="Calibri" w:cstheme="minorHAnsi"/>
          <w:lang w:val="es-ES_tradnl"/>
        </w:rPr>
        <w:t>meral y en caso de que el troqui</w:t>
      </w:r>
      <w:r w:rsidRPr="00083232">
        <w:rPr>
          <w:rFonts w:eastAsia="Calibri" w:cstheme="minorHAnsi"/>
          <w:lang w:val="es-ES_tradnl"/>
        </w:rPr>
        <w:t xml:space="preserve">ter esté fuera se su sitio se opera). </w:t>
      </w:r>
    </w:p>
    <w:p w14:paraId="763F9F54" w14:textId="77777777" w:rsidR="00C80199" w:rsidRPr="00083232" w:rsidRDefault="00C80199" w:rsidP="00C80199">
      <w:pPr>
        <w:pStyle w:val="Prrafodelista"/>
        <w:widowControl w:val="0"/>
        <w:tabs>
          <w:tab w:val="left" w:pos="2159"/>
          <w:tab w:val="left" w:pos="2160"/>
        </w:tabs>
        <w:autoSpaceDE w:val="0"/>
        <w:autoSpaceDN w:val="0"/>
        <w:spacing w:before="1" w:after="0" w:line="240" w:lineRule="auto"/>
        <w:jc w:val="both"/>
        <w:rPr>
          <w:rFonts w:eastAsia="Calibri" w:cstheme="minorHAnsi"/>
          <w:b/>
          <w:lang w:val="es-ES_tradnl"/>
        </w:rPr>
      </w:pPr>
    </w:p>
    <w:p w14:paraId="5ECF7822" w14:textId="77777777" w:rsidR="00BF5431" w:rsidRDefault="00D37FF5" w:rsidP="008E24F3">
      <w:pPr>
        <w:pStyle w:val="Prrafodelista"/>
        <w:widowControl w:val="0"/>
        <w:numPr>
          <w:ilvl w:val="0"/>
          <w:numId w:val="16"/>
        </w:numPr>
        <w:tabs>
          <w:tab w:val="left" w:pos="1539"/>
          <w:tab w:val="left" w:pos="1540"/>
        </w:tabs>
        <w:autoSpaceDE w:val="0"/>
        <w:autoSpaceDN w:val="0"/>
        <w:spacing w:before="78" w:after="0" w:line="341" w:lineRule="exact"/>
        <w:jc w:val="both"/>
        <w:rPr>
          <w:rFonts w:eastAsia="Calibri" w:cstheme="minorHAnsi"/>
          <w:lang w:val="es-ES_tradnl"/>
        </w:rPr>
      </w:pPr>
      <w:r w:rsidRPr="00083232">
        <w:rPr>
          <w:rFonts w:eastAsia="Calibri" w:cstheme="minorHAnsi"/>
          <w:lang w:val="es-ES_tradnl"/>
        </w:rPr>
        <w:t xml:space="preserve">Secundarias: </w:t>
      </w:r>
    </w:p>
    <w:p w14:paraId="7422E328" w14:textId="1818CC30" w:rsidR="00D37FF5" w:rsidRPr="00083232" w:rsidRDefault="00D37FF5" w:rsidP="00BF5431">
      <w:pPr>
        <w:pStyle w:val="Prrafodelista"/>
        <w:widowControl w:val="0"/>
        <w:numPr>
          <w:ilvl w:val="0"/>
          <w:numId w:val="17"/>
        </w:numPr>
        <w:tabs>
          <w:tab w:val="left" w:pos="1539"/>
          <w:tab w:val="left" w:pos="1540"/>
        </w:tabs>
        <w:autoSpaceDE w:val="0"/>
        <w:autoSpaceDN w:val="0"/>
        <w:spacing w:before="78" w:after="0" w:line="341" w:lineRule="exact"/>
        <w:jc w:val="both"/>
        <w:rPr>
          <w:rFonts w:eastAsia="Calibri" w:cstheme="minorHAnsi"/>
          <w:lang w:val="es-ES_tradnl"/>
        </w:rPr>
      </w:pPr>
      <w:r w:rsidRPr="00083232">
        <w:rPr>
          <w:rFonts w:eastAsia="Calibri" w:cstheme="minorHAnsi"/>
          <w:lang w:val="es-ES_tradnl"/>
        </w:rPr>
        <w:t>Por inestabilidad funcional glenohumeral o</w:t>
      </w:r>
      <w:r w:rsidRPr="00083232">
        <w:rPr>
          <w:rFonts w:eastAsia="Calibri" w:cstheme="minorHAnsi"/>
          <w:spacing w:val="-2"/>
          <w:lang w:val="es-ES_tradnl"/>
        </w:rPr>
        <w:t xml:space="preserve"> </w:t>
      </w:r>
      <w:r w:rsidR="00615350" w:rsidRPr="00083232">
        <w:rPr>
          <w:rFonts w:eastAsia="Calibri" w:cstheme="minorHAnsi"/>
          <w:lang w:val="es-ES_tradnl"/>
        </w:rPr>
        <w:t>escapulotorá</w:t>
      </w:r>
      <w:r w:rsidRPr="00083232">
        <w:rPr>
          <w:rFonts w:eastAsia="Calibri" w:cstheme="minorHAnsi"/>
          <w:lang w:val="es-ES_tradnl"/>
        </w:rPr>
        <w:t>cica</w:t>
      </w:r>
      <w:r w:rsidR="0023704E" w:rsidRPr="00083232">
        <w:rPr>
          <w:rFonts w:eastAsia="Calibri" w:cstheme="minorHAnsi"/>
          <w:lang w:val="es-ES_tradnl"/>
        </w:rPr>
        <w:t>.</w:t>
      </w:r>
    </w:p>
    <w:p w14:paraId="7971797A" w14:textId="77777777" w:rsidR="0023704E" w:rsidRDefault="0023704E" w:rsidP="00DA2463">
      <w:pPr>
        <w:widowControl w:val="0"/>
        <w:tabs>
          <w:tab w:val="left" w:pos="1539"/>
          <w:tab w:val="left" w:pos="1540"/>
        </w:tabs>
        <w:autoSpaceDE w:val="0"/>
        <w:autoSpaceDN w:val="0"/>
        <w:spacing w:before="78" w:after="0" w:line="341" w:lineRule="exact"/>
        <w:jc w:val="both"/>
        <w:rPr>
          <w:rFonts w:eastAsia="Calibri" w:cstheme="minorHAnsi"/>
          <w:b/>
          <w:lang w:val="es-ES_tradnl"/>
        </w:rPr>
      </w:pPr>
    </w:p>
    <w:p w14:paraId="114E3895" w14:textId="77777777" w:rsidR="00615350" w:rsidRPr="00BA66C9" w:rsidRDefault="00615350" w:rsidP="00DA2463">
      <w:pPr>
        <w:widowControl w:val="0"/>
        <w:tabs>
          <w:tab w:val="left" w:pos="1539"/>
          <w:tab w:val="left" w:pos="1540"/>
        </w:tabs>
        <w:autoSpaceDE w:val="0"/>
        <w:autoSpaceDN w:val="0"/>
        <w:spacing w:before="78" w:after="0" w:line="341" w:lineRule="exact"/>
        <w:jc w:val="both"/>
        <w:rPr>
          <w:rFonts w:eastAsia="Calibri" w:cstheme="minorHAnsi"/>
          <w:b/>
          <w:u w:val="single"/>
          <w:lang w:val="es-ES_tradnl"/>
        </w:rPr>
      </w:pPr>
      <w:r w:rsidRPr="00BA66C9">
        <w:rPr>
          <w:rFonts w:eastAsia="Calibri" w:cstheme="minorHAnsi"/>
          <w:b/>
          <w:u w:val="single"/>
          <w:lang w:val="es-ES_tradnl"/>
        </w:rPr>
        <w:t xml:space="preserve">3. LESIÓN DEL MANGUITO DE LOS ROTADORES: </w:t>
      </w:r>
    </w:p>
    <w:p w14:paraId="230B2F48" w14:textId="77777777" w:rsidR="00760F95" w:rsidRPr="00760F95" w:rsidRDefault="00760F95" w:rsidP="00760F95">
      <w:pPr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384" w:lineRule="exact"/>
        <w:jc w:val="both"/>
        <w:rPr>
          <w:rFonts w:eastAsia="Calibri" w:cstheme="minorHAnsi"/>
          <w:lang w:val="es-ES_tradnl"/>
        </w:rPr>
      </w:pPr>
      <w:r w:rsidRPr="00760F95">
        <w:rPr>
          <w:rFonts w:eastAsia="Calibri" w:cstheme="minorHAnsi"/>
          <w:lang w:val="es-ES_tradnl"/>
        </w:rPr>
        <w:t xml:space="preserve">Es una </w:t>
      </w:r>
      <w:r w:rsidRPr="00760F95">
        <w:rPr>
          <w:rFonts w:eastAsia="Calibri" w:cstheme="minorHAnsi"/>
          <w:b/>
          <w:lang w:val="es-ES_tradnl"/>
        </w:rPr>
        <w:t>evolución</w:t>
      </w:r>
      <w:r w:rsidRPr="00760F95">
        <w:rPr>
          <w:rFonts w:eastAsia="Calibri" w:cstheme="minorHAnsi"/>
          <w:lang w:val="es-ES_tradnl"/>
        </w:rPr>
        <w:t xml:space="preserve"> desde la compresión suave, pasando por la rotura parcial, total o masiva a </w:t>
      </w:r>
      <w:r w:rsidRPr="00760F95">
        <w:rPr>
          <w:rFonts w:eastAsia="Calibri" w:cstheme="minorHAnsi"/>
          <w:b/>
          <w:lang w:val="es-ES_tradnl"/>
        </w:rPr>
        <w:t>una artropatía del manguito de los rotadores (MR).</w:t>
      </w:r>
    </w:p>
    <w:p w14:paraId="21612AD8" w14:textId="77777777" w:rsidR="00760F95" w:rsidRDefault="00760F95" w:rsidP="00615350">
      <w:pPr>
        <w:widowControl w:val="0"/>
        <w:tabs>
          <w:tab w:val="left" w:pos="1299"/>
          <w:tab w:val="left" w:pos="1300"/>
        </w:tabs>
        <w:autoSpaceDE w:val="0"/>
        <w:autoSpaceDN w:val="0"/>
        <w:spacing w:after="0" w:line="247" w:lineRule="auto"/>
        <w:ind w:right="1138"/>
        <w:jc w:val="both"/>
        <w:outlineLvl w:val="4"/>
        <w:rPr>
          <w:rFonts w:eastAsia="Times New Roman" w:cstheme="minorHAnsi"/>
          <w:lang w:val="es-ES_tradnl"/>
        </w:rPr>
      </w:pPr>
    </w:p>
    <w:p w14:paraId="5ED0DBBA" w14:textId="77777777" w:rsidR="00D37FF5" w:rsidRPr="00D37FF5" w:rsidRDefault="00D37FF5" w:rsidP="00BF5431">
      <w:pPr>
        <w:widowControl w:val="0"/>
        <w:numPr>
          <w:ilvl w:val="0"/>
          <w:numId w:val="5"/>
        </w:numPr>
        <w:tabs>
          <w:tab w:val="left" w:pos="1701"/>
        </w:tabs>
        <w:autoSpaceDE w:val="0"/>
        <w:autoSpaceDN w:val="0"/>
        <w:spacing w:before="62" w:after="0" w:line="240" w:lineRule="auto"/>
        <w:ind w:left="709" w:hanging="425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Los &gt; de 60 años (28%) tienen un desgarro total del espesor</w:t>
      </w:r>
      <w:r w:rsidRPr="00D37FF5">
        <w:rPr>
          <w:rFonts w:eastAsia="Calibri" w:cstheme="minorHAnsi"/>
          <w:spacing w:val="-5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MR</w:t>
      </w:r>
      <w:r w:rsidR="00615350">
        <w:rPr>
          <w:rFonts w:eastAsia="Calibri" w:cstheme="minorHAnsi"/>
          <w:lang w:val="es-ES_tradnl"/>
        </w:rPr>
        <w:t>.</w:t>
      </w:r>
    </w:p>
    <w:p w14:paraId="0D8A486A" w14:textId="77777777" w:rsidR="00D37FF5" w:rsidRPr="00D37FF5" w:rsidRDefault="00D37FF5" w:rsidP="00BF5431">
      <w:pPr>
        <w:widowControl w:val="0"/>
        <w:numPr>
          <w:ilvl w:val="0"/>
          <w:numId w:val="5"/>
        </w:numPr>
        <w:tabs>
          <w:tab w:val="left" w:pos="1701"/>
        </w:tabs>
        <w:autoSpaceDE w:val="0"/>
        <w:autoSpaceDN w:val="0"/>
        <w:spacing w:before="72" w:after="0" w:line="240" w:lineRule="auto"/>
        <w:ind w:left="709" w:hanging="425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Los &gt; 80 años (50%) tienen roturas</w:t>
      </w:r>
      <w:r w:rsidRPr="00D37FF5">
        <w:rPr>
          <w:rFonts w:eastAsia="Calibri" w:cstheme="minorHAnsi"/>
          <w:spacing w:val="-5"/>
          <w:lang w:val="es-ES_tradnl"/>
        </w:rPr>
        <w:t xml:space="preserve"> </w:t>
      </w:r>
      <w:r w:rsidR="00615350" w:rsidRPr="00D37FF5">
        <w:rPr>
          <w:rFonts w:eastAsia="Calibri" w:cstheme="minorHAnsi"/>
          <w:lang w:val="es-ES_tradnl"/>
        </w:rPr>
        <w:t>asintomáticas</w:t>
      </w:r>
      <w:r w:rsidR="00615350">
        <w:rPr>
          <w:rFonts w:eastAsia="Calibri" w:cstheme="minorHAnsi"/>
          <w:lang w:val="es-ES_tradnl"/>
        </w:rPr>
        <w:t>.</w:t>
      </w:r>
    </w:p>
    <w:p w14:paraId="0D08B5D2" w14:textId="77777777" w:rsidR="00D37FF5" w:rsidRPr="00D37FF5" w:rsidRDefault="00D37FF5" w:rsidP="00BF5431">
      <w:pPr>
        <w:widowControl w:val="0"/>
        <w:numPr>
          <w:ilvl w:val="0"/>
          <w:numId w:val="5"/>
        </w:numPr>
        <w:tabs>
          <w:tab w:val="left" w:pos="1701"/>
        </w:tabs>
        <w:autoSpaceDE w:val="0"/>
        <w:autoSpaceDN w:val="0"/>
        <w:spacing w:before="72" w:after="0" w:line="240" w:lineRule="auto"/>
        <w:ind w:left="709" w:hanging="425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 xml:space="preserve">Los &gt; de 60 años con una rotura tienen </w:t>
      </w:r>
      <w:r w:rsidR="00615350" w:rsidRPr="00D37FF5">
        <w:rPr>
          <w:rFonts w:eastAsia="Calibri" w:cstheme="minorHAnsi"/>
          <w:lang w:val="es-ES_tradnl"/>
        </w:rPr>
        <w:t>más</w:t>
      </w:r>
      <w:r w:rsidRPr="00D37FF5">
        <w:rPr>
          <w:rFonts w:eastAsia="Calibri" w:cstheme="minorHAnsi"/>
          <w:lang w:val="es-ES_tradnl"/>
        </w:rPr>
        <w:t xml:space="preserve"> probabilidades de sufrir rotura</w:t>
      </w:r>
      <w:r w:rsidRPr="00D37FF5">
        <w:rPr>
          <w:rFonts w:eastAsia="Calibri" w:cstheme="minorHAnsi"/>
          <w:spacing w:val="-8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bilateral</w:t>
      </w:r>
      <w:r w:rsidR="00615350">
        <w:rPr>
          <w:rFonts w:eastAsia="Calibri" w:cstheme="minorHAnsi"/>
          <w:lang w:val="es-ES_tradnl"/>
        </w:rPr>
        <w:t>.</w:t>
      </w:r>
    </w:p>
    <w:p w14:paraId="2233EC51" w14:textId="77777777" w:rsidR="00D37FF5" w:rsidRPr="00D37FF5" w:rsidRDefault="00D37FF5" w:rsidP="00BF5431">
      <w:pPr>
        <w:widowControl w:val="0"/>
        <w:numPr>
          <w:ilvl w:val="0"/>
          <w:numId w:val="5"/>
        </w:numPr>
        <w:tabs>
          <w:tab w:val="left" w:pos="1701"/>
        </w:tabs>
        <w:autoSpaceDE w:val="0"/>
        <w:autoSpaceDN w:val="0"/>
        <w:spacing w:before="92" w:after="0" w:line="240" w:lineRule="auto"/>
        <w:ind w:left="709" w:hanging="425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 xml:space="preserve">Entre los 60-65 años pueden tener antecedente no </w:t>
      </w:r>
      <w:r w:rsidR="00615350" w:rsidRPr="00D37FF5">
        <w:rPr>
          <w:rFonts w:eastAsia="Calibri" w:cstheme="minorHAnsi"/>
          <w:lang w:val="es-ES_tradnl"/>
        </w:rPr>
        <w:t>traumático</w:t>
      </w:r>
      <w:r w:rsidRPr="00D37FF5">
        <w:rPr>
          <w:rFonts w:eastAsia="Calibri" w:cstheme="minorHAnsi"/>
          <w:lang w:val="es-ES_tradnl"/>
        </w:rPr>
        <w:t xml:space="preserve"> de rotura</w:t>
      </w:r>
      <w:r w:rsidRPr="00D37FF5">
        <w:rPr>
          <w:rFonts w:eastAsia="Calibri" w:cstheme="minorHAnsi"/>
          <w:spacing w:val="-6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MR</w:t>
      </w:r>
      <w:r w:rsidR="00615350">
        <w:rPr>
          <w:rFonts w:eastAsia="Calibri" w:cstheme="minorHAnsi"/>
          <w:lang w:val="es-ES_tradnl"/>
        </w:rPr>
        <w:t>.</w:t>
      </w:r>
    </w:p>
    <w:p w14:paraId="3CFDADA7" w14:textId="77777777" w:rsidR="00D37FF5" w:rsidRPr="00D37FF5" w:rsidRDefault="00D37FF5" w:rsidP="00BF5431">
      <w:pPr>
        <w:widowControl w:val="0"/>
        <w:numPr>
          <w:ilvl w:val="0"/>
          <w:numId w:val="5"/>
        </w:numPr>
        <w:tabs>
          <w:tab w:val="left" w:pos="1701"/>
        </w:tabs>
        <w:autoSpaceDE w:val="0"/>
        <w:autoSpaceDN w:val="0"/>
        <w:spacing w:before="92" w:after="0" w:line="240" w:lineRule="auto"/>
        <w:ind w:left="709" w:hanging="425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 xml:space="preserve">Los </w:t>
      </w:r>
      <w:r w:rsidR="00615350" w:rsidRPr="00D37FF5">
        <w:rPr>
          <w:rFonts w:eastAsia="Calibri" w:cstheme="minorHAnsi"/>
          <w:lang w:val="es-ES_tradnl"/>
        </w:rPr>
        <w:t>más</w:t>
      </w:r>
      <w:r w:rsidRPr="00D37FF5">
        <w:rPr>
          <w:rFonts w:eastAsia="Calibri" w:cstheme="minorHAnsi"/>
          <w:lang w:val="es-ES_tradnl"/>
        </w:rPr>
        <w:t xml:space="preserve"> </w:t>
      </w:r>
      <w:r w:rsidR="00615350" w:rsidRPr="00D37FF5">
        <w:rPr>
          <w:rFonts w:eastAsia="Calibri" w:cstheme="minorHAnsi"/>
          <w:lang w:val="es-ES_tradnl"/>
        </w:rPr>
        <w:t>jóvenes</w:t>
      </w:r>
      <w:r w:rsidRPr="00D37FF5">
        <w:rPr>
          <w:rFonts w:eastAsia="Calibri" w:cstheme="minorHAnsi"/>
          <w:lang w:val="es-ES_tradnl"/>
        </w:rPr>
        <w:t xml:space="preserve"> de 40 pueden tener antecedente </w:t>
      </w:r>
      <w:r w:rsidR="00615350" w:rsidRPr="00D37FF5">
        <w:rPr>
          <w:rFonts w:eastAsia="Calibri" w:cstheme="minorHAnsi"/>
          <w:lang w:val="es-ES_tradnl"/>
        </w:rPr>
        <w:t>traumático</w:t>
      </w:r>
      <w:r w:rsidRPr="00D37FF5">
        <w:rPr>
          <w:rFonts w:eastAsia="Calibri" w:cstheme="minorHAnsi"/>
          <w:lang w:val="es-ES_tradnl"/>
        </w:rPr>
        <w:t xml:space="preserve"> de rotura de</w:t>
      </w:r>
      <w:r w:rsidRPr="00D37FF5">
        <w:rPr>
          <w:rFonts w:eastAsia="Calibri" w:cstheme="minorHAnsi"/>
          <w:spacing w:val="-7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MR</w:t>
      </w:r>
      <w:r w:rsidR="00615350">
        <w:rPr>
          <w:rFonts w:eastAsia="Calibri" w:cstheme="minorHAnsi"/>
          <w:lang w:val="es-ES_tradnl"/>
        </w:rPr>
        <w:t>.</w:t>
      </w:r>
    </w:p>
    <w:p w14:paraId="7885C012" w14:textId="72EC27F3" w:rsidR="00760F95" w:rsidRDefault="00D37FF5" w:rsidP="00BF5431">
      <w:pPr>
        <w:widowControl w:val="0"/>
        <w:numPr>
          <w:ilvl w:val="0"/>
          <w:numId w:val="5"/>
        </w:numPr>
        <w:tabs>
          <w:tab w:val="left" w:pos="1701"/>
        </w:tabs>
        <w:autoSpaceDE w:val="0"/>
        <w:autoSpaceDN w:val="0"/>
        <w:spacing w:before="72" w:after="0" w:line="240" w:lineRule="auto"/>
        <w:ind w:left="709" w:hanging="425"/>
        <w:jc w:val="both"/>
        <w:rPr>
          <w:rFonts w:eastAsia="Calibri" w:cstheme="minorHAnsi"/>
          <w:b/>
          <w:lang w:val="es-ES_tradnl"/>
        </w:rPr>
      </w:pPr>
      <w:r w:rsidRPr="00D37FF5">
        <w:rPr>
          <w:rFonts w:eastAsia="Calibri" w:cstheme="minorHAnsi"/>
          <w:b/>
          <w:lang w:val="es-ES_tradnl"/>
        </w:rPr>
        <w:t xml:space="preserve">El dolor es </w:t>
      </w:r>
      <w:r w:rsidR="00615350" w:rsidRPr="00896A8B">
        <w:rPr>
          <w:rFonts w:eastAsia="Calibri" w:cstheme="minorHAnsi"/>
          <w:b/>
          <w:lang w:val="es-ES_tradnl"/>
        </w:rPr>
        <w:t>típico</w:t>
      </w:r>
      <w:r w:rsidRPr="00D37FF5">
        <w:rPr>
          <w:rFonts w:eastAsia="Calibri" w:cstheme="minorHAnsi"/>
          <w:b/>
          <w:lang w:val="es-ES_tradnl"/>
        </w:rPr>
        <w:t xml:space="preserve"> nocturno y referido a la</w:t>
      </w:r>
      <w:r w:rsidRPr="00D37FF5">
        <w:rPr>
          <w:rFonts w:eastAsia="Calibri" w:cstheme="minorHAnsi"/>
          <w:b/>
          <w:spacing w:val="-4"/>
          <w:lang w:val="es-ES_tradnl"/>
        </w:rPr>
        <w:t xml:space="preserve"> </w:t>
      </w:r>
      <w:r w:rsidRPr="00D37FF5">
        <w:rPr>
          <w:rFonts w:eastAsia="Calibri" w:cstheme="minorHAnsi"/>
          <w:b/>
          <w:lang w:val="es-ES_tradnl"/>
        </w:rPr>
        <w:t>espalda</w:t>
      </w:r>
      <w:r w:rsidR="00615350" w:rsidRPr="00896A8B">
        <w:rPr>
          <w:rFonts w:eastAsia="Calibri" w:cstheme="minorHAnsi"/>
          <w:b/>
          <w:lang w:val="es-ES_tradnl"/>
        </w:rPr>
        <w:t>.</w:t>
      </w:r>
      <w:r w:rsidR="00896A8B">
        <w:rPr>
          <w:rFonts w:eastAsia="Calibri" w:cstheme="minorHAnsi"/>
          <w:b/>
          <w:lang w:val="es-ES_tradnl"/>
        </w:rPr>
        <w:t xml:space="preserve"> (IMP)</w:t>
      </w:r>
    </w:p>
    <w:p w14:paraId="53EC1A36" w14:textId="4E345962" w:rsidR="00D37FF5" w:rsidRPr="00814A9F" w:rsidRDefault="00760F95" w:rsidP="00615350">
      <w:pPr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384" w:lineRule="exact"/>
        <w:jc w:val="both"/>
        <w:rPr>
          <w:rFonts w:eastAsia="Calibri" w:cstheme="minorHAnsi"/>
          <w:u w:val="single"/>
          <w:lang w:val="es-ES_tradnl"/>
        </w:rPr>
      </w:pPr>
      <w:r w:rsidRPr="00814A9F">
        <w:rPr>
          <w:rFonts w:eastAsia="Calibri" w:cstheme="minorHAnsi"/>
          <w:u w:val="single"/>
          <w:lang w:val="es-ES_tradnl"/>
        </w:rPr>
        <w:t>FACTORES</w:t>
      </w:r>
      <w:r w:rsidRPr="00814A9F">
        <w:rPr>
          <w:rFonts w:eastAsia="Calibri" w:cstheme="minorHAnsi"/>
          <w:spacing w:val="-2"/>
          <w:u w:val="single"/>
          <w:lang w:val="es-ES_tradnl"/>
        </w:rPr>
        <w:t xml:space="preserve"> </w:t>
      </w:r>
      <w:r w:rsidRPr="00814A9F">
        <w:rPr>
          <w:rFonts w:eastAsia="Calibri" w:cstheme="minorHAnsi"/>
          <w:u w:val="single"/>
          <w:lang w:val="es-ES_tradnl"/>
        </w:rPr>
        <w:t>PREDISPONENTES:</w:t>
      </w:r>
    </w:p>
    <w:p w14:paraId="23B66AA7" w14:textId="77777777" w:rsidR="00D37FF5" w:rsidRPr="00615350" w:rsidRDefault="00D37FF5" w:rsidP="008E24F3">
      <w:pPr>
        <w:pStyle w:val="Prrafodelista"/>
        <w:widowControl w:val="0"/>
        <w:numPr>
          <w:ilvl w:val="0"/>
          <w:numId w:val="9"/>
        </w:numPr>
        <w:tabs>
          <w:tab w:val="left" w:pos="1919"/>
          <w:tab w:val="left" w:pos="1920"/>
        </w:tabs>
        <w:autoSpaceDE w:val="0"/>
        <w:autoSpaceDN w:val="0"/>
        <w:spacing w:after="0" w:line="380" w:lineRule="exact"/>
        <w:jc w:val="both"/>
        <w:rPr>
          <w:rFonts w:eastAsia="Calibri" w:cstheme="minorHAnsi"/>
          <w:lang w:val="es-ES_tradnl"/>
        </w:rPr>
      </w:pPr>
      <w:r w:rsidRPr="00615350">
        <w:rPr>
          <w:rFonts w:eastAsia="Calibri" w:cstheme="minorHAnsi"/>
          <w:lang w:val="es-ES_tradnl"/>
        </w:rPr>
        <w:t>Edad &gt; 65 años</w:t>
      </w:r>
    </w:p>
    <w:p w14:paraId="282644C3" w14:textId="77777777" w:rsidR="00D37FF5" w:rsidRPr="00615350" w:rsidRDefault="00D37FF5" w:rsidP="008E24F3">
      <w:pPr>
        <w:pStyle w:val="Prrafodelista"/>
        <w:widowControl w:val="0"/>
        <w:numPr>
          <w:ilvl w:val="0"/>
          <w:numId w:val="9"/>
        </w:numPr>
        <w:tabs>
          <w:tab w:val="left" w:pos="1919"/>
          <w:tab w:val="left" w:pos="1920"/>
        </w:tabs>
        <w:autoSpaceDE w:val="0"/>
        <w:autoSpaceDN w:val="0"/>
        <w:spacing w:after="0" w:line="380" w:lineRule="exact"/>
        <w:jc w:val="both"/>
        <w:rPr>
          <w:rFonts w:eastAsia="Calibri" w:cstheme="minorHAnsi"/>
          <w:lang w:val="es-ES_tradnl"/>
        </w:rPr>
      </w:pPr>
      <w:r w:rsidRPr="00615350">
        <w:rPr>
          <w:rFonts w:eastAsia="Calibri" w:cstheme="minorHAnsi"/>
          <w:lang w:val="es-ES_tradnl"/>
        </w:rPr>
        <w:t>Sexo</w:t>
      </w:r>
      <w:r w:rsidRPr="00615350">
        <w:rPr>
          <w:rFonts w:eastAsia="Calibri" w:cstheme="minorHAnsi"/>
          <w:spacing w:val="-1"/>
          <w:lang w:val="es-ES_tradnl"/>
        </w:rPr>
        <w:t xml:space="preserve"> </w:t>
      </w:r>
      <w:r w:rsidRPr="00615350">
        <w:rPr>
          <w:rFonts w:eastAsia="Calibri" w:cstheme="minorHAnsi"/>
          <w:lang w:val="es-ES_tradnl"/>
        </w:rPr>
        <w:t>femenino</w:t>
      </w:r>
      <w:r w:rsidR="00896A8B">
        <w:rPr>
          <w:rFonts w:eastAsia="Calibri" w:cstheme="minorHAnsi"/>
          <w:lang w:val="es-ES_tradnl"/>
        </w:rPr>
        <w:t xml:space="preserve"> </w:t>
      </w:r>
    </w:p>
    <w:p w14:paraId="5F28BA3D" w14:textId="77777777" w:rsidR="00D37FF5" w:rsidRPr="00615350" w:rsidRDefault="00D37FF5" w:rsidP="008E24F3">
      <w:pPr>
        <w:pStyle w:val="Prrafodelista"/>
        <w:widowControl w:val="0"/>
        <w:numPr>
          <w:ilvl w:val="0"/>
          <w:numId w:val="9"/>
        </w:numPr>
        <w:tabs>
          <w:tab w:val="left" w:pos="1919"/>
          <w:tab w:val="left" w:pos="1920"/>
        </w:tabs>
        <w:autoSpaceDE w:val="0"/>
        <w:autoSpaceDN w:val="0"/>
        <w:spacing w:after="0" w:line="380" w:lineRule="exact"/>
        <w:jc w:val="both"/>
        <w:rPr>
          <w:rFonts w:eastAsia="Calibri" w:cstheme="minorHAnsi"/>
          <w:lang w:val="es-ES_tradnl"/>
        </w:rPr>
      </w:pPr>
      <w:r w:rsidRPr="00615350">
        <w:rPr>
          <w:rFonts w:eastAsia="Calibri" w:cstheme="minorHAnsi"/>
          <w:lang w:val="es-ES_tradnl"/>
        </w:rPr>
        <w:t>Fumadores</w:t>
      </w:r>
    </w:p>
    <w:p w14:paraId="387DA85A" w14:textId="77777777" w:rsidR="00D37FF5" w:rsidRPr="00615350" w:rsidRDefault="00D37FF5" w:rsidP="008E24F3">
      <w:pPr>
        <w:pStyle w:val="Prrafodelista"/>
        <w:widowControl w:val="0"/>
        <w:numPr>
          <w:ilvl w:val="0"/>
          <w:numId w:val="9"/>
        </w:numPr>
        <w:tabs>
          <w:tab w:val="left" w:pos="1919"/>
          <w:tab w:val="left" w:pos="1920"/>
        </w:tabs>
        <w:autoSpaceDE w:val="0"/>
        <w:autoSpaceDN w:val="0"/>
        <w:spacing w:after="0" w:line="380" w:lineRule="exact"/>
        <w:jc w:val="both"/>
        <w:rPr>
          <w:rFonts w:eastAsia="Calibri" w:cstheme="minorHAnsi"/>
          <w:lang w:val="es-ES_tradnl"/>
        </w:rPr>
      </w:pPr>
      <w:r w:rsidRPr="00615350">
        <w:rPr>
          <w:rFonts w:eastAsia="Calibri" w:cstheme="minorHAnsi"/>
          <w:lang w:val="es-ES_tradnl"/>
        </w:rPr>
        <w:t>Duración de los</w:t>
      </w:r>
      <w:r w:rsidRPr="00615350">
        <w:rPr>
          <w:rFonts w:eastAsia="Calibri" w:cstheme="minorHAnsi"/>
          <w:spacing w:val="-2"/>
          <w:lang w:val="es-ES_tradnl"/>
        </w:rPr>
        <w:t xml:space="preserve"> </w:t>
      </w:r>
      <w:r w:rsidR="00615350" w:rsidRPr="00615350">
        <w:rPr>
          <w:rFonts w:eastAsia="Calibri" w:cstheme="minorHAnsi"/>
          <w:lang w:val="es-ES_tradnl"/>
        </w:rPr>
        <w:t>síntomas</w:t>
      </w:r>
    </w:p>
    <w:p w14:paraId="47B057A4" w14:textId="77777777" w:rsidR="00615350" w:rsidRDefault="00D37FF5" w:rsidP="008E24F3">
      <w:pPr>
        <w:pStyle w:val="Prrafodelista"/>
        <w:widowControl w:val="0"/>
        <w:numPr>
          <w:ilvl w:val="0"/>
          <w:numId w:val="9"/>
        </w:numPr>
        <w:tabs>
          <w:tab w:val="left" w:pos="1919"/>
          <w:tab w:val="left" w:pos="1920"/>
        </w:tabs>
        <w:autoSpaceDE w:val="0"/>
        <w:autoSpaceDN w:val="0"/>
        <w:spacing w:after="0" w:line="380" w:lineRule="exact"/>
        <w:jc w:val="both"/>
        <w:rPr>
          <w:rFonts w:eastAsia="Calibri" w:cstheme="minorHAnsi"/>
          <w:lang w:val="es-ES_tradnl"/>
        </w:rPr>
      </w:pPr>
      <w:r w:rsidRPr="00615350">
        <w:rPr>
          <w:rFonts w:eastAsia="Calibri" w:cstheme="minorHAnsi"/>
          <w:lang w:val="es-ES_tradnl"/>
        </w:rPr>
        <w:t>Comorbilidades</w:t>
      </w:r>
      <w:r w:rsidRPr="00615350">
        <w:rPr>
          <w:rFonts w:eastAsia="Calibri" w:cstheme="minorHAnsi"/>
          <w:spacing w:val="-1"/>
          <w:lang w:val="es-ES_tradnl"/>
        </w:rPr>
        <w:t xml:space="preserve"> </w:t>
      </w:r>
      <w:r w:rsidRPr="00615350">
        <w:rPr>
          <w:rFonts w:eastAsia="Calibri" w:cstheme="minorHAnsi"/>
          <w:lang w:val="es-ES_tradnl"/>
        </w:rPr>
        <w:t>médicas</w:t>
      </w:r>
    </w:p>
    <w:p w14:paraId="531F0B57" w14:textId="77777777" w:rsidR="00D37FF5" w:rsidRPr="00615350" w:rsidRDefault="00D37FF5" w:rsidP="008E24F3">
      <w:pPr>
        <w:pStyle w:val="Prrafodelista"/>
        <w:widowControl w:val="0"/>
        <w:numPr>
          <w:ilvl w:val="0"/>
          <w:numId w:val="9"/>
        </w:numPr>
        <w:tabs>
          <w:tab w:val="left" w:pos="1919"/>
          <w:tab w:val="left" w:pos="1920"/>
        </w:tabs>
        <w:autoSpaceDE w:val="0"/>
        <w:autoSpaceDN w:val="0"/>
        <w:spacing w:after="0" w:line="380" w:lineRule="exact"/>
        <w:jc w:val="both"/>
        <w:rPr>
          <w:rFonts w:eastAsia="Calibri" w:cstheme="minorHAnsi"/>
          <w:lang w:val="es-ES_tradnl"/>
        </w:rPr>
      </w:pPr>
      <w:r w:rsidRPr="00615350">
        <w:rPr>
          <w:rFonts w:eastAsia="Calibri" w:cstheme="minorHAnsi"/>
          <w:lang w:val="es-ES_tradnl"/>
        </w:rPr>
        <w:t>Incapacidad para elevar el brazo por encima de los</w:t>
      </w:r>
      <w:r w:rsidRPr="00615350">
        <w:rPr>
          <w:rFonts w:eastAsia="Calibri" w:cstheme="minorHAnsi"/>
          <w:spacing w:val="-4"/>
          <w:lang w:val="es-ES_tradnl"/>
        </w:rPr>
        <w:t xml:space="preserve"> </w:t>
      </w:r>
      <w:r w:rsidRPr="00615350">
        <w:rPr>
          <w:rFonts w:eastAsia="Calibri" w:cstheme="minorHAnsi"/>
          <w:lang w:val="es-ES_tradnl"/>
        </w:rPr>
        <w:t>100º</w:t>
      </w:r>
    </w:p>
    <w:p w14:paraId="6902DD7F" w14:textId="77777777" w:rsidR="00896A8B" w:rsidRDefault="00896A8B" w:rsidP="00DA2463">
      <w:pPr>
        <w:widowControl w:val="0"/>
        <w:tabs>
          <w:tab w:val="left" w:pos="1919"/>
          <w:tab w:val="left" w:pos="1920"/>
        </w:tabs>
        <w:autoSpaceDE w:val="0"/>
        <w:autoSpaceDN w:val="0"/>
        <w:spacing w:after="0" w:line="380" w:lineRule="exact"/>
        <w:jc w:val="both"/>
        <w:rPr>
          <w:rFonts w:eastAsia="Calibri" w:cstheme="minorHAnsi"/>
          <w:b/>
          <w:lang w:val="es-ES_tradnl"/>
        </w:rPr>
      </w:pPr>
    </w:p>
    <w:p w14:paraId="2DF8499F" w14:textId="12FBD85C" w:rsidR="00D37FF5" w:rsidRPr="00D37FF5" w:rsidRDefault="00BA66C9" w:rsidP="00DA2463">
      <w:pPr>
        <w:widowControl w:val="0"/>
        <w:tabs>
          <w:tab w:val="left" w:pos="1919"/>
          <w:tab w:val="left" w:pos="1920"/>
        </w:tabs>
        <w:autoSpaceDE w:val="0"/>
        <w:autoSpaceDN w:val="0"/>
        <w:spacing w:after="0" w:line="380" w:lineRule="exact"/>
        <w:jc w:val="both"/>
        <w:rPr>
          <w:rFonts w:eastAsia="Calibri" w:cstheme="minorHAnsi"/>
          <w:b/>
          <w:lang w:val="es-ES_tradnl"/>
        </w:rPr>
      </w:pPr>
      <w:r>
        <w:rPr>
          <w:rFonts w:eastAsia="Calibri" w:cstheme="minorHAnsi"/>
          <w:b/>
          <w:lang w:val="es-ES_tradnl"/>
        </w:rPr>
        <w:t xml:space="preserve">3.1 </w:t>
      </w:r>
      <w:r w:rsidRPr="00D37FF5">
        <w:rPr>
          <w:rFonts w:eastAsia="Calibri" w:cstheme="minorHAnsi"/>
          <w:b/>
          <w:lang w:val="es-ES_tradnl"/>
        </w:rPr>
        <w:t>EXPLORACIÓN FÍSICA</w:t>
      </w:r>
      <w:r>
        <w:rPr>
          <w:rFonts w:eastAsia="Calibri" w:cstheme="minorHAnsi"/>
          <w:b/>
          <w:lang w:val="es-ES_tradnl"/>
        </w:rPr>
        <w:t xml:space="preserve"> </w:t>
      </w:r>
    </w:p>
    <w:p w14:paraId="0BF09166" w14:textId="09FBD9BD" w:rsidR="00BF5431" w:rsidRPr="000D5F33" w:rsidRDefault="00D37FF5" w:rsidP="000A4DF8">
      <w:pPr>
        <w:pStyle w:val="Prrafodelista"/>
        <w:widowControl w:val="0"/>
        <w:numPr>
          <w:ilvl w:val="0"/>
          <w:numId w:val="18"/>
        </w:numPr>
        <w:tabs>
          <w:tab w:val="left" w:pos="1299"/>
          <w:tab w:val="left" w:pos="1300"/>
        </w:tabs>
        <w:autoSpaceDE w:val="0"/>
        <w:autoSpaceDN w:val="0"/>
        <w:spacing w:before="259" w:after="0" w:line="240" w:lineRule="auto"/>
        <w:jc w:val="both"/>
        <w:rPr>
          <w:rFonts w:eastAsia="Calibri" w:cstheme="minorHAnsi"/>
          <w:lang w:val="es-ES_tradnl"/>
        </w:rPr>
      </w:pPr>
      <w:r w:rsidRPr="000D5F33">
        <w:rPr>
          <w:rFonts w:eastAsia="Calibri" w:cstheme="minorHAnsi"/>
          <w:b/>
          <w:lang w:val="es-ES_tradnl"/>
        </w:rPr>
        <w:t>Inspección:</w:t>
      </w:r>
      <w:r w:rsidRPr="000D5F33">
        <w:rPr>
          <w:rFonts w:eastAsia="Calibri" w:cstheme="minorHAnsi"/>
          <w:lang w:val="es-ES_tradnl"/>
        </w:rPr>
        <w:t xml:space="preserve"> ver atrofias</w:t>
      </w:r>
      <w:r w:rsidRPr="000D5F33">
        <w:rPr>
          <w:rFonts w:eastAsia="Calibri" w:cstheme="minorHAnsi"/>
          <w:spacing w:val="-4"/>
          <w:lang w:val="es-ES_tradnl"/>
        </w:rPr>
        <w:t xml:space="preserve"> </w:t>
      </w:r>
      <w:r w:rsidRPr="000D5F33">
        <w:rPr>
          <w:rFonts w:eastAsia="Calibri" w:cstheme="minorHAnsi"/>
          <w:lang w:val="es-ES_tradnl"/>
        </w:rPr>
        <w:t>musculares</w:t>
      </w:r>
      <w:r w:rsidR="00896A8B" w:rsidRPr="000D5F33">
        <w:rPr>
          <w:rFonts w:eastAsia="Calibri" w:cstheme="minorHAnsi"/>
          <w:lang w:val="es-ES_tradnl"/>
        </w:rPr>
        <w:t xml:space="preserve"> siempre comparando un hombro con el otro. </w:t>
      </w:r>
    </w:p>
    <w:p w14:paraId="66DA7871" w14:textId="1DDCE242" w:rsidR="00BF5431" w:rsidRPr="00BF5431" w:rsidRDefault="00D37FF5" w:rsidP="00BF5431">
      <w:pPr>
        <w:pStyle w:val="Prrafodelista"/>
        <w:widowControl w:val="0"/>
        <w:numPr>
          <w:ilvl w:val="0"/>
          <w:numId w:val="18"/>
        </w:numPr>
        <w:tabs>
          <w:tab w:val="left" w:pos="1299"/>
          <w:tab w:val="left" w:pos="1300"/>
        </w:tabs>
        <w:autoSpaceDE w:val="0"/>
        <w:autoSpaceDN w:val="0"/>
        <w:spacing w:before="259" w:after="100" w:afterAutospacing="1" w:line="240" w:lineRule="auto"/>
        <w:ind w:left="357" w:hanging="357"/>
        <w:jc w:val="both"/>
        <w:rPr>
          <w:rFonts w:eastAsia="Calibri" w:cstheme="minorHAnsi"/>
          <w:lang w:val="es-ES_tradnl"/>
        </w:rPr>
      </w:pPr>
      <w:r w:rsidRPr="00814A9F">
        <w:rPr>
          <w:rFonts w:eastAsia="Calibri" w:cstheme="minorHAnsi"/>
          <w:b/>
          <w:lang w:val="es-ES_tradnl"/>
        </w:rPr>
        <w:t>Palpación:</w:t>
      </w:r>
      <w:r w:rsidR="00896A8B" w:rsidRPr="00814A9F">
        <w:rPr>
          <w:rFonts w:eastAsia="Calibri" w:cstheme="minorHAnsi"/>
          <w:lang w:val="es-ES_tradnl"/>
        </w:rPr>
        <w:t xml:space="preserve"> valorando la musculatura y la localización del dolor a punta de dedo del </w:t>
      </w:r>
      <w:proofErr w:type="gramStart"/>
      <w:r w:rsidR="00896A8B" w:rsidRPr="00814A9F">
        <w:rPr>
          <w:rFonts w:eastAsia="Calibri" w:cstheme="minorHAnsi"/>
          <w:lang w:val="es-ES_tradnl"/>
        </w:rPr>
        <w:t>paciente..</w:t>
      </w:r>
      <w:proofErr w:type="gramEnd"/>
    </w:p>
    <w:p w14:paraId="41DD6E3A" w14:textId="05318DE2" w:rsidR="00BF5431" w:rsidRPr="00BF5431" w:rsidRDefault="00BF5431" w:rsidP="00BF5431">
      <w:pPr>
        <w:pStyle w:val="Prrafodelista"/>
        <w:widowControl w:val="0"/>
        <w:tabs>
          <w:tab w:val="left" w:pos="1299"/>
          <w:tab w:val="left" w:pos="1300"/>
        </w:tabs>
        <w:autoSpaceDE w:val="0"/>
        <w:autoSpaceDN w:val="0"/>
        <w:spacing w:before="100" w:beforeAutospacing="1" w:after="0" w:line="240" w:lineRule="auto"/>
        <w:ind w:left="357"/>
        <w:jc w:val="both"/>
        <w:rPr>
          <w:rFonts w:eastAsia="Calibri" w:cstheme="minorHAnsi"/>
          <w:lang w:val="es-ES_tradnl"/>
        </w:rPr>
      </w:pPr>
    </w:p>
    <w:p w14:paraId="3487B63D" w14:textId="3D8FA64B" w:rsidR="00814A9F" w:rsidRPr="00814A9F" w:rsidRDefault="00D37FF5" w:rsidP="008E24F3">
      <w:pPr>
        <w:pStyle w:val="Prrafodelista"/>
        <w:widowControl w:val="0"/>
        <w:numPr>
          <w:ilvl w:val="0"/>
          <w:numId w:val="18"/>
        </w:numPr>
        <w:tabs>
          <w:tab w:val="left" w:pos="1299"/>
          <w:tab w:val="left" w:pos="1300"/>
        </w:tabs>
        <w:autoSpaceDE w:val="0"/>
        <w:autoSpaceDN w:val="0"/>
        <w:spacing w:before="259" w:after="0" w:line="240" w:lineRule="auto"/>
        <w:jc w:val="both"/>
        <w:rPr>
          <w:rFonts w:eastAsia="Calibri" w:cstheme="minorHAnsi"/>
          <w:lang w:val="es-ES_tradnl"/>
        </w:rPr>
      </w:pPr>
      <w:r w:rsidRPr="00814A9F">
        <w:rPr>
          <w:rFonts w:eastAsia="Calibri" w:cstheme="minorHAnsi"/>
          <w:b/>
          <w:lang w:val="es-ES_tradnl"/>
        </w:rPr>
        <w:t>Movilidad articular:</w:t>
      </w:r>
      <w:r w:rsidRPr="00814A9F">
        <w:rPr>
          <w:rFonts w:eastAsia="Calibri" w:cstheme="minorHAnsi"/>
          <w:lang w:val="es-ES_tradnl"/>
        </w:rPr>
        <w:t xml:space="preserve"> </w:t>
      </w:r>
      <w:r w:rsidR="00B826FD">
        <w:rPr>
          <w:rFonts w:eastAsia="Calibri" w:cstheme="minorHAnsi"/>
          <w:lang w:val="es-ES_tradnl"/>
        </w:rPr>
        <w:t>podemos valorar el r</w:t>
      </w:r>
      <w:r w:rsidRPr="00814A9F">
        <w:rPr>
          <w:rFonts w:eastAsia="Calibri" w:cstheme="minorHAnsi"/>
          <w:lang w:val="es-ES_tradnl"/>
        </w:rPr>
        <w:t>ango activo y</w:t>
      </w:r>
      <w:r w:rsidRPr="00814A9F">
        <w:rPr>
          <w:rFonts w:eastAsia="Calibri" w:cstheme="minorHAnsi"/>
          <w:spacing w:val="-3"/>
          <w:lang w:val="es-ES_tradnl"/>
        </w:rPr>
        <w:t xml:space="preserve"> </w:t>
      </w:r>
      <w:r w:rsidRPr="00814A9F">
        <w:rPr>
          <w:rFonts w:eastAsia="Calibri" w:cstheme="minorHAnsi"/>
          <w:lang w:val="es-ES_tradnl"/>
        </w:rPr>
        <w:t>pasivo</w:t>
      </w:r>
      <w:r w:rsidR="00B826FD">
        <w:rPr>
          <w:rFonts w:eastAsia="Calibri" w:cstheme="minorHAnsi"/>
          <w:lang w:val="es-ES_tradnl"/>
        </w:rPr>
        <w:t>, pidiéndole al paciente que lo mueva o moviéndoselo nosotros. Es importante v</w:t>
      </w:r>
      <w:r w:rsidR="00896A8B" w:rsidRPr="00814A9F">
        <w:rPr>
          <w:rFonts w:eastAsia="Calibri" w:cstheme="minorHAnsi"/>
          <w:lang w:val="es-ES_tradnl"/>
        </w:rPr>
        <w:t>alorar la movilidad</w:t>
      </w:r>
      <w:r w:rsidR="0032663C">
        <w:rPr>
          <w:rFonts w:eastAsia="Calibri" w:cstheme="minorHAnsi"/>
          <w:lang w:val="es-ES_tradnl"/>
        </w:rPr>
        <w:t xml:space="preserve"> en todos los ejes del espacio, ya que el hombro tiene movilidad en todas las direcciones.</w:t>
      </w:r>
    </w:p>
    <w:p w14:paraId="3CD06971" w14:textId="77777777" w:rsidR="00814A9F" w:rsidRDefault="00896A8B" w:rsidP="008E24F3">
      <w:pPr>
        <w:pStyle w:val="Prrafodelista"/>
        <w:widowControl w:val="0"/>
        <w:numPr>
          <w:ilvl w:val="0"/>
          <w:numId w:val="19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  <w:r w:rsidRPr="00814A9F">
        <w:rPr>
          <w:rFonts w:eastAsia="Calibri" w:cstheme="minorHAnsi"/>
          <w:lang w:val="es-ES_tradnl"/>
        </w:rPr>
        <w:t>Abducción</w:t>
      </w:r>
    </w:p>
    <w:p w14:paraId="7CF1A1AD" w14:textId="7A619B4F" w:rsidR="00814A9F" w:rsidRDefault="00DD3FCC" w:rsidP="008E24F3">
      <w:pPr>
        <w:pStyle w:val="Prrafodelista"/>
        <w:widowControl w:val="0"/>
        <w:numPr>
          <w:ilvl w:val="0"/>
          <w:numId w:val="19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>Antepulsión- f</w:t>
      </w:r>
      <w:r w:rsidR="00896A8B" w:rsidRPr="00814A9F">
        <w:rPr>
          <w:rFonts w:eastAsia="Calibri" w:cstheme="minorHAnsi"/>
          <w:lang w:val="es-ES_tradnl"/>
        </w:rPr>
        <w:t>lexión</w:t>
      </w:r>
    </w:p>
    <w:p w14:paraId="4687AD70" w14:textId="6D78472F" w:rsidR="00814A9F" w:rsidRDefault="00DD3FCC" w:rsidP="008E24F3">
      <w:pPr>
        <w:pStyle w:val="Prrafodelista"/>
        <w:widowControl w:val="0"/>
        <w:numPr>
          <w:ilvl w:val="0"/>
          <w:numId w:val="19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>Retropulsión- e</w:t>
      </w:r>
      <w:r w:rsidR="00896A8B" w:rsidRPr="00814A9F">
        <w:rPr>
          <w:rFonts w:eastAsia="Calibri" w:cstheme="minorHAnsi"/>
          <w:lang w:val="es-ES_tradnl"/>
        </w:rPr>
        <w:t>xtensión</w:t>
      </w:r>
    </w:p>
    <w:p w14:paraId="5EB5DF09" w14:textId="149F8CE3" w:rsidR="00896A8B" w:rsidRDefault="00896A8B" w:rsidP="008E24F3">
      <w:pPr>
        <w:pStyle w:val="Prrafodelista"/>
        <w:widowControl w:val="0"/>
        <w:numPr>
          <w:ilvl w:val="0"/>
          <w:numId w:val="19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  <w:r w:rsidRPr="00814A9F">
        <w:rPr>
          <w:rFonts w:eastAsia="Calibri" w:cstheme="minorHAnsi"/>
          <w:lang w:val="es-ES_tradnl"/>
        </w:rPr>
        <w:t>Rotación externa</w:t>
      </w:r>
    </w:p>
    <w:p w14:paraId="47EC8EE9" w14:textId="47DD3630" w:rsidR="00BF5431" w:rsidRPr="00814A9F" w:rsidRDefault="00BF5431" w:rsidP="00BF5431">
      <w:pPr>
        <w:pStyle w:val="Prrafodelista"/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ind w:left="1068"/>
        <w:jc w:val="both"/>
        <w:rPr>
          <w:rFonts w:eastAsia="Calibri" w:cstheme="minorHAnsi"/>
          <w:lang w:val="es-ES_tradnl"/>
        </w:rPr>
      </w:pPr>
    </w:p>
    <w:p w14:paraId="6F39E1C0" w14:textId="2A50CCD0" w:rsidR="00520D2E" w:rsidRDefault="0032663C" w:rsidP="008E24F3">
      <w:pPr>
        <w:pStyle w:val="Prrafodelista"/>
        <w:widowControl w:val="0"/>
        <w:numPr>
          <w:ilvl w:val="0"/>
          <w:numId w:val="18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b/>
          <w:lang w:val="es-ES_tradnl"/>
        </w:rPr>
        <w:t xml:space="preserve">Crepitación </w:t>
      </w:r>
      <w:r w:rsidRPr="0032663C">
        <w:rPr>
          <w:rFonts w:eastAsia="Calibri" w:cstheme="minorHAnsi"/>
          <w:lang w:val="es-ES_tradnl"/>
        </w:rPr>
        <w:t>al movilizar el hombro, por la fibrosis subacromial.</w:t>
      </w:r>
    </w:p>
    <w:p w14:paraId="78CE017B" w14:textId="77777777" w:rsidR="0032663C" w:rsidRDefault="0032663C" w:rsidP="0032663C">
      <w:pPr>
        <w:pStyle w:val="Prrafodelista"/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ind w:left="360"/>
        <w:jc w:val="both"/>
        <w:rPr>
          <w:rFonts w:eastAsia="Calibri" w:cstheme="minorHAnsi"/>
          <w:lang w:val="es-ES_tradnl"/>
        </w:rPr>
      </w:pPr>
    </w:p>
    <w:p w14:paraId="338C89B5" w14:textId="15F7B5BE" w:rsidR="00E30A63" w:rsidRPr="00760F95" w:rsidRDefault="00520D2E" w:rsidP="00E30A63">
      <w:pPr>
        <w:pStyle w:val="Prrafodelista"/>
        <w:widowControl w:val="0"/>
        <w:numPr>
          <w:ilvl w:val="0"/>
          <w:numId w:val="18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i/>
          <w:lang w:val="es-ES_tradnl"/>
        </w:rPr>
      </w:pPr>
      <w:r w:rsidRPr="00520D2E">
        <w:rPr>
          <w:rFonts w:eastAsia="Calibri" w:cstheme="minorHAnsi"/>
          <w:b/>
          <w:lang w:val="es-ES_tradnl"/>
        </w:rPr>
        <w:t>Maniobras de exploración:</w:t>
      </w:r>
      <w:r w:rsidR="00760F95">
        <w:rPr>
          <w:rFonts w:eastAsia="Calibri" w:cstheme="minorHAnsi"/>
          <w:b/>
          <w:lang w:val="es-ES_tradnl"/>
        </w:rPr>
        <w:t xml:space="preserve"> </w:t>
      </w:r>
    </w:p>
    <w:p w14:paraId="29B50B8E" w14:textId="57AB6E4A" w:rsidR="00760F95" w:rsidRDefault="00C70D29" w:rsidP="0032663C">
      <w:pPr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  <w:r w:rsidRPr="00C70D29">
        <w:rPr>
          <w:rFonts w:eastAsia="Calibri" w:cstheme="minorHAnsi"/>
          <w:lang w:val="es-ES_tradnl"/>
        </w:rPr>
        <w:t>Las maniobras son diferentes par</w:t>
      </w:r>
      <w:r w:rsidR="00B826FD">
        <w:rPr>
          <w:rFonts w:eastAsia="Calibri" w:cstheme="minorHAnsi"/>
          <w:lang w:val="es-ES_tradnl"/>
        </w:rPr>
        <w:t xml:space="preserve">a valorar cada uno de ellos y saber cuál está roto </w:t>
      </w:r>
      <w:r w:rsidR="00B826FD" w:rsidRPr="00760F95">
        <w:rPr>
          <w:rFonts w:eastAsia="Calibri" w:cstheme="minorHAnsi"/>
          <w:i/>
          <w:lang w:val="es-ES_tradnl"/>
        </w:rPr>
        <w:t xml:space="preserve">(Hay imágenes de todas </w:t>
      </w:r>
      <w:r w:rsidR="00DD3FCC">
        <w:rPr>
          <w:rFonts w:eastAsia="Calibri" w:cstheme="minorHAnsi"/>
          <w:i/>
          <w:lang w:val="es-ES_tradnl"/>
        </w:rPr>
        <w:t>las maniobras en</w:t>
      </w:r>
      <w:r w:rsidR="00B826FD">
        <w:rPr>
          <w:rFonts w:eastAsia="Calibri" w:cstheme="minorHAnsi"/>
          <w:i/>
          <w:lang w:val="es-ES_tradnl"/>
        </w:rPr>
        <w:t xml:space="preserve"> el </w:t>
      </w:r>
      <w:proofErr w:type="spellStart"/>
      <w:r w:rsidR="00B826FD">
        <w:rPr>
          <w:rFonts w:eastAsia="Calibri" w:cstheme="minorHAnsi"/>
          <w:i/>
          <w:lang w:val="es-ES_tradnl"/>
        </w:rPr>
        <w:t>Power</w:t>
      </w:r>
      <w:proofErr w:type="spellEnd"/>
      <w:r w:rsidR="00B826FD">
        <w:rPr>
          <w:rFonts w:eastAsia="Calibri" w:cstheme="minorHAnsi"/>
          <w:i/>
          <w:lang w:val="es-ES_tradnl"/>
        </w:rPr>
        <w:t xml:space="preserve"> Point</w:t>
      </w:r>
      <w:r w:rsidR="00B826FD" w:rsidRPr="00760F95">
        <w:rPr>
          <w:rFonts w:eastAsia="Calibri" w:cstheme="minorHAnsi"/>
          <w:i/>
          <w:lang w:val="es-ES_tradnl"/>
        </w:rPr>
        <w:t>)</w:t>
      </w:r>
      <w:r w:rsidR="00B826FD">
        <w:rPr>
          <w:rFonts w:eastAsia="Calibri" w:cstheme="minorHAnsi"/>
          <w:i/>
          <w:lang w:val="es-ES_tradnl"/>
        </w:rPr>
        <w:t>:</w:t>
      </w:r>
    </w:p>
    <w:p w14:paraId="4DD2413D" w14:textId="41F02306" w:rsidR="00C70D29" w:rsidRPr="00C70D29" w:rsidRDefault="00C70D29" w:rsidP="0032663C">
      <w:pPr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</w:p>
    <w:p w14:paraId="3EB1083D" w14:textId="719E4961" w:rsidR="00470508" w:rsidRPr="00E30A63" w:rsidRDefault="0032663C" w:rsidP="0032663C">
      <w:pPr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u w:val="single"/>
          <w:lang w:val="es-ES_tradnl"/>
        </w:rPr>
      </w:pPr>
      <w:r w:rsidRPr="00E30A63">
        <w:rPr>
          <w:rFonts w:eastAsia="Calibri" w:cstheme="minorHAnsi"/>
          <w:u w:val="single"/>
          <w:lang w:val="es-ES_tradnl"/>
        </w:rPr>
        <w:t>Para ver si hay atrapamiento del manguito (a nivel subacromial):</w:t>
      </w:r>
    </w:p>
    <w:p w14:paraId="1613354C" w14:textId="6FC385D2" w:rsidR="00A01BDD" w:rsidRPr="00A01BDD" w:rsidRDefault="00470508" w:rsidP="00BF5431">
      <w:pPr>
        <w:pStyle w:val="Prrafodelista"/>
        <w:widowControl w:val="0"/>
        <w:numPr>
          <w:ilvl w:val="0"/>
          <w:numId w:val="30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ind w:right="2692"/>
        <w:jc w:val="both"/>
        <w:rPr>
          <w:rFonts w:eastAsia="Calibri" w:cstheme="minorHAnsi"/>
          <w:lang w:val="es-ES_tradnl"/>
        </w:rPr>
      </w:pPr>
      <w:r w:rsidRPr="00470508">
        <w:rPr>
          <w:rFonts w:eastAsia="Calibri" w:cstheme="minorHAnsi"/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0FDF9903" wp14:editId="6F44BCB4">
            <wp:simplePos x="0" y="0"/>
            <wp:positionH relativeFrom="column">
              <wp:posOffset>3810147</wp:posOffset>
            </wp:positionH>
            <wp:positionV relativeFrom="paragraph">
              <wp:posOffset>436148</wp:posOffset>
            </wp:positionV>
            <wp:extent cx="2286000" cy="1838325"/>
            <wp:effectExtent l="0" t="0" r="0" b="0"/>
            <wp:wrapSquare wrapText="bothSides"/>
            <wp:docPr id="15362" name="Picture 2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pasted-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BDD" w:rsidRPr="00E30A63">
        <w:rPr>
          <w:rFonts w:eastAsia="Calibri" w:cstheme="minorHAnsi"/>
          <w:b/>
          <w:lang w:val="es-ES_tradnl"/>
        </w:rPr>
        <w:t>Arco doloroso:</w:t>
      </w:r>
      <w:r w:rsidR="00A01BDD">
        <w:rPr>
          <w:rFonts w:eastAsia="Calibri" w:cstheme="minorHAnsi"/>
          <w:lang w:val="es-ES_tradnl"/>
        </w:rPr>
        <w:t xml:space="preserve"> consiste en la abducción activa del brazo. Si existe compromiso subacromial será doloroso entre 60º-120º.</w:t>
      </w:r>
    </w:p>
    <w:p w14:paraId="09B0D0F5" w14:textId="5B5EE09C" w:rsidR="00470508" w:rsidRPr="00470508" w:rsidRDefault="00520D2E" w:rsidP="00BF5431">
      <w:pPr>
        <w:pStyle w:val="Prrafodelista"/>
        <w:widowControl w:val="0"/>
        <w:numPr>
          <w:ilvl w:val="0"/>
          <w:numId w:val="27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ind w:right="2692"/>
        <w:jc w:val="both"/>
        <w:rPr>
          <w:rFonts w:eastAsia="Calibri" w:cstheme="minorHAnsi"/>
          <w:lang w:val="es-ES_tradnl"/>
        </w:rPr>
      </w:pPr>
      <w:r w:rsidRPr="00E30A63">
        <w:rPr>
          <w:rFonts w:eastAsia="Calibri" w:cstheme="minorHAnsi"/>
          <w:b/>
          <w:lang w:val="es-ES_tradnl"/>
        </w:rPr>
        <w:t xml:space="preserve">Signo del </w:t>
      </w:r>
      <w:proofErr w:type="spellStart"/>
      <w:r w:rsidRPr="00E30A63">
        <w:rPr>
          <w:rFonts w:eastAsia="Calibri" w:cstheme="minorHAnsi"/>
          <w:b/>
          <w:lang w:val="es-ES_tradnl"/>
        </w:rPr>
        <w:t>impingement</w:t>
      </w:r>
      <w:proofErr w:type="spellEnd"/>
      <w:r w:rsidRPr="00E30A63">
        <w:rPr>
          <w:rFonts w:eastAsia="Calibri" w:cstheme="minorHAnsi"/>
          <w:b/>
          <w:lang w:val="es-ES_tradnl"/>
        </w:rPr>
        <w:t xml:space="preserve"> de </w:t>
      </w:r>
      <w:proofErr w:type="spellStart"/>
      <w:r w:rsidRPr="00E30A63">
        <w:rPr>
          <w:rFonts w:eastAsia="Calibri" w:cstheme="minorHAnsi"/>
          <w:b/>
          <w:lang w:val="es-ES_tradnl"/>
        </w:rPr>
        <w:t>Neer</w:t>
      </w:r>
      <w:proofErr w:type="spellEnd"/>
      <w:r w:rsidR="00A01BDD" w:rsidRPr="00E30A63">
        <w:rPr>
          <w:rFonts w:eastAsia="Calibri" w:cstheme="minorHAnsi"/>
          <w:b/>
          <w:lang w:val="es-ES_tradnl"/>
        </w:rPr>
        <w:t>:</w:t>
      </w:r>
      <w:r w:rsidR="00A01BDD">
        <w:rPr>
          <w:rFonts w:eastAsia="Calibri" w:cstheme="minorHAnsi"/>
          <w:lang w:val="es-ES_tradnl"/>
        </w:rPr>
        <w:t xml:space="preserve"> se efectú</w:t>
      </w:r>
      <w:r w:rsidR="0032663C">
        <w:rPr>
          <w:rFonts w:eastAsia="Calibri" w:cstheme="minorHAnsi"/>
          <w:lang w:val="es-ES_tradnl"/>
        </w:rPr>
        <w:t>a una elevación del hombro con é</w:t>
      </w:r>
      <w:r w:rsidR="00A01BDD">
        <w:rPr>
          <w:rFonts w:eastAsia="Calibri" w:cstheme="minorHAnsi"/>
          <w:lang w:val="es-ES_tradnl"/>
        </w:rPr>
        <w:t>ste en leve rotación interna. La otra mano del e</w:t>
      </w:r>
      <w:r w:rsidR="00760F95">
        <w:rPr>
          <w:rFonts w:eastAsia="Calibri" w:cstheme="minorHAnsi"/>
          <w:lang w:val="es-ES_tradnl"/>
        </w:rPr>
        <w:t>xaminador se sitúa sobre la escá</w:t>
      </w:r>
      <w:r w:rsidR="00A01BDD">
        <w:rPr>
          <w:rFonts w:eastAsia="Calibri" w:cstheme="minorHAnsi"/>
          <w:lang w:val="es-ES_tradnl"/>
        </w:rPr>
        <w:t>pula.</w:t>
      </w:r>
      <w:r w:rsidR="0032663C">
        <w:rPr>
          <w:rFonts w:eastAsia="Calibri" w:cstheme="minorHAnsi"/>
          <w:lang w:val="es-ES_tradnl"/>
        </w:rPr>
        <w:t xml:space="preserve"> De esa manera estamos metiendo el troquiter en el acromion, p</w:t>
      </w:r>
      <w:r w:rsidR="00760F95">
        <w:rPr>
          <w:rFonts w:eastAsia="Calibri" w:cstheme="minorHAnsi"/>
          <w:lang w:val="es-ES_tradnl"/>
        </w:rPr>
        <w:t>or lo que se despierta el dolor si hay afectación subacromial.</w:t>
      </w:r>
    </w:p>
    <w:p w14:paraId="4CEAD732" w14:textId="019C9BAD" w:rsidR="00520D2E" w:rsidRDefault="00520D2E" w:rsidP="00BF5431">
      <w:pPr>
        <w:pStyle w:val="Prrafodelista"/>
        <w:widowControl w:val="0"/>
        <w:numPr>
          <w:ilvl w:val="0"/>
          <w:numId w:val="27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ind w:right="2692"/>
        <w:jc w:val="both"/>
        <w:rPr>
          <w:rFonts w:eastAsia="Calibri" w:cstheme="minorHAnsi"/>
          <w:lang w:val="es-ES_tradnl"/>
        </w:rPr>
      </w:pPr>
      <w:r w:rsidRPr="00E30A63">
        <w:rPr>
          <w:rFonts w:eastAsia="Calibri" w:cstheme="minorHAnsi"/>
          <w:b/>
          <w:lang w:val="es-ES_tradnl"/>
        </w:rPr>
        <w:t>Test de Hawkins- Kennedy</w:t>
      </w:r>
      <w:r w:rsidR="00A01BDD" w:rsidRPr="00E30A63">
        <w:rPr>
          <w:rFonts w:eastAsia="Calibri" w:cstheme="minorHAnsi"/>
          <w:b/>
          <w:lang w:val="es-ES_tradnl"/>
        </w:rPr>
        <w:t>:</w:t>
      </w:r>
      <w:r w:rsidR="00A01BDD">
        <w:rPr>
          <w:rFonts w:eastAsia="Calibri" w:cstheme="minorHAnsi"/>
          <w:lang w:val="es-ES_tradnl"/>
        </w:rPr>
        <w:t xml:space="preserve"> con el hombro y codo flexionados a 90º, se realiza una rotación interna forzada del hombro.</w:t>
      </w:r>
      <w:r w:rsidR="0032663C">
        <w:rPr>
          <w:rFonts w:eastAsia="Calibri" w:cstheme="minorHAnsi"/>
          <w:lang w:val="es-ES_tradnl"/>
        </w:rPr>
        <w:t xml:space="preserve"> Con esta técnica también estamos metiendo el troquiter dentro del acromion, por lo que producirá dolor.</w:t>
      </w:r>
    </w:p>
    <w:p w14:paraId="190746CA" w14:textId="25411C03" w:rsidR="00470508" w:rsidRDefault="00520D2E" w:rsidP="00BF5431">
      <w:pPr>
        <w:pStyle w:val="Prrafodelista"/>
        <w:widowControl w:val="0"/>
        <w:numPr>
          <w:ilvl w:val="0"/>
          <w:numId w:val="27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ind w:right="2692"/>
        <w:jc w:val="both"/>
        <w:rPr>
          <w:rFonts w:eastAsia="Calibri" w:cstheme="minorHAnsi"/>
          <w:lang w:val="es-ES_tradnl"/>
        </w:rPr>
      </w:pPr>
      <w:r w:rsidRPr="00E30A63">
        <w:rPr>
          <w:rFonts w:eastAsia="Calibri" w:cstheme="minorHAnsi"/>
          <w:b/>
          <w:lang w:val="es-ES_tradnl"/>
        </w:rPr>
        <w:t xml:space="preserve">Test de </w:t>
      </w:r>
      <w:proofErr w:type="spellStart"/>
      <w:r w:rsidRPr="00E30A63">
        <w:rPr>
          <w:rFonts w:eastAsia="Calibri" w:cstheme="minorHAnsi"/>
          <w:b/>
          <w:lang w:val="es-ES_tradnl"/>
        </w:rPr>
        <w:t>Yocum</w:t>
      </w:r>
      <w:proofErr w:type="spellEnd"/>
      <w:r w:rsidR="00A01BDD" w:rsidRPr="00E30A63">
        <w:rPr>
          <w:rFonts w:eastAsia="Calibri" w:cstheme="minorHAnsi"/>
          <w:b/>
          <w:lang w:val="es-ES_tradnl"/>
        </w:rPr>
        <w:t>:</w:t>
      </w:r>
      <w:r w:rsidR="00A01BDD">
        <w:rPr>
          <w:rFonts w:eastAsia="Calibri" w:cstheme="minorHAnsi"/>
          <w:lang w:val="es-ES_tradnl"/>
        </w:rPr>
        <w:t xml:space="preserve"> con la mano sobre el hombro contralateral, </w:t>
      </w:r>
      <w:r w:rsidR="0032663C">
        <w:rPr>
          <w:rFonts w:eastAsia="Calibri" w:cstheme="minorHAnsi"/>
          <w:lang w:val="es-ES_tradnl"/>
        </w:rPr>
        <w:t>se pide</w:t>
      </w:r>
      <w:r w:rsidR="00A01BDD">
        <w:rPr>
          <w:rFonts w:eastAsia="Calibri" w:cstheme="minorHAnsi"/>
          <w:lang w:val="es-ES_tradnl"/>
        </w:rPr>
        <w:t xml:space="preserve"> al paciente que haga una elevación del codo.</w:t>
      </w:r>
    </w:p>
    <w:p w14:paraId="4FD76CCB" w14:textId="0A5F71FC" w:rsidR="00470508" w:rsidRPr="00470508" w:rsidRDefault="00470508" w:rsidP="00470508">
      <w:pPr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</w:p>
    <w:p w14:paraId="75F15141" w14:textId="4FC551D7" w:rsidR="00520D2E" w:rsidRPr="00E30A63" w:rsidRDefault="00520D2E" w:rsidP="00520D2E">
      <w:pPr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u w:val="single"/>
          <w:lang w:val="es-ES_tradnl"/>
        </w:rPr>
      </w:pPr>
      <w:r w:rsidRPr="00E30A63">
        <w:rPr>
          <w:rFonts w:eastAsia="Calibri" w:cstheme="minorHAnsi"/>
          <w:u w:val="single"/>
          <w:lang w:val="es-ES_tradnl"/>
        </w:rPr>
        <w:t>Supraespinoso:</w:t>
      </w:r>
      <w:r w:rsidR="00E30A63" w:rsidRPr="00E30A63">
        <w:rPr>
          <w:rFonts w:eastAsia="Calibri" w:cstheme="minorHAnsi"/>
          <w:u w:val="single"/>
          <w:lang w:val="es-ES_tradnl"/>
        </w:rPr>
        <w:t xml:space="preserve"> </w:t>
      </w:r>
    </w:p>
    <w:p w14:paraId="3985F2DF" w14:textId="16369DFA" w:rsidR="00520D2E" w:rsidRDefault="00BF5431" w:rsidP="008E24F3">
      <w:pPr>
        <w:pStyle w:val="Prrafodelista"/>
        <w:widowControl w:val="0"/>
        <w:numPr>
          <w:ilvl w:val="0"/>
          <w:numId w:val="28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  <w:r w:rsidRPr="00470508">
        <w:rPr>
          <w:rFonts w:eastAsia="Calibri" w:cstheme="minorHAnsi"/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62C9D310" wp14:editId="56576543">
            <wp:simplePos x="0" y="0"/>
            <wp:positionH relativeFrom="column">
              <wp:posOffset>4007534</wp:posOffset>
            </wp:positionH>
            <wp:positionV relativeFrom="paragraph">
              <wp:posOffset>56759</wp:posOffset>
            </wp:positionV>
            <wp:extent cx="2254250" cy="1769745"/>
            <wp:effectExtent l="0" t="0" r="6350" b="8255"/>
            <wp:wrapSquare wrapText="bothSides"/>
            <wp:docPr id="18434" name="Picture 2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pasted-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D2E" w:rsidRPr="00E30A63">
        <w:rPr>
          <w:rFonts w:eastAsia="Calibri" w:cstheme="minorHAnsi"/>
          <w:b/>
          <w:lang w:val="es-ES_tradnl"/>
        </w:rPr>
        <w:t xml:space="preserve">Test de </w:t>
      </w:r>
      <w:proofErr w:type="spellStart"/>
      <w:r w:rsidR="00520D2E" w:rsidRPr="00E30A63">
        <w:rPr>
          <w:rFonts w:eastAsia="Calibri" w:cstheme="minorHAnsi"/>
          <w:b/>
          <w:lang w:val="es-ES_tradnl"/>
        </w:rPr>
        <w:t>Jobe</w:t>
      </w:r>
      <w:proofErr w:type="spellEnd"/>
      <w:r w:rsidR="00A01BDD" w:rsidRPr="00E30A63">
        <w:rPr>
          <w:rFonts w:eastAsia="Calibri" w:cstheme="minorHAnsi"/>
          <w:b/>
          <w:lang w:val="es-ES_tradnl"/>
        </w:rPr>
        <w:t>:</w:t>
      </w:r>
      <w:r w:rsidR="00A01BDD">
        <w:rPr>
          <w:rFonts w:eastAsia="Calibri" w:cstheme="minorHAnsi"/>
          <w:lang w:val="es-ES_tradnl"/>
        </w:rPr>
        <w:t xml:space="preserve"> </w:t>
      </w:r>
      <w:r w:rsidR="0032663C">
        <w:rPr>
          <w:rFonts w:eastAsia="Calibri" w:cstheme="minorHAnsi"/>
          <w:lang w:val="es-ES_tradnl"/>
        </w:rPr>
        <w:t xml:space="preserve">brazo en rotación interna y haciendo </w:t>
      </w:r>
      <w:proofErr w:type="spellStart"/>
      <w:r w:rsidR="0032663C">
        <w:rPr>
          <w:rFonts w:eastAsia="Calibri" w:cstheme="minorHAnsi"/>
          <w:lang w:val="es-ES_tradnl"/>
        </w:rPr>
        <w:t>contraflexión</w:t>
      </w:r>
      <w:proofErr w:type="spellEnd"/>
      <w:r w:rsidR="0032663C">
        <w:rPr>
          <w:rFonts w:eastAsia="Calibri" w:cstheme="minorHAnsi"/>
          <w:lang w:val="es-ES_tradnl"/>
        </w:rPr>
        <w:t xml:space="preserve">, le pedimos </w:t>
      </w:r>
      <w:r w:rsidR="00760F95">
        <w:rPr>
          <w:rFonts w:eastAsia="Calibri" w:cstheme="minorHAnsi"/>
          <w:lang w:val="es-ES_tradnl"/>
        </w:rPr>
        <w:t xml:space="preserve">al paciente </w:t>
      </w:r>
      <w:r w:rsidR="0032663C">
        <w:rPr>
          <w:rFonts w:eastAsia="Calibri" w:cstheme="minorHAnsi"/>
          <w:lang w:val="es-ES_tradnl"/>
        </w:rPr>
        <w:t xml:space="preserve">que </w:t>
      </w:r>
      <w:r w:rsidR="00760F95">
        <w:rPr>
          <w:rFonts w:eastAsia="Calibri" w:cstheme="minorHAnsi"/>
          <w:lang w:val="es-ES_tradnl"/>
        </w:rPr>
        <w:t xml:space="preserve">lo </w:t>
      </w:r>
      <w:r w:rsidR="0032663C">
        <w:rPr>
          <w:rFonts w:eastAsia="Calibri" w:cstheme="minorHAnsi"/>
          <w:lang w:val="es-ES_tradnl"/>
        </w:rPr>
        <w:t>levante hacia arriba. Esto le producirá dolor si tiene afectado el supraespinoso.</w:t>
      </w:r>
      <w:r w:rsidR="00470508" w:rsidRPr="00470508">
        <w:rPr>
          <w:noProof/>
          <w:lang w:eastAsia="es-ES"/>
        </w:rPr>
        <w:t xml:space="preserve"> </w:t>
      </w:r>
    </w:p>
    <w:p w14:paraId="51F4F0DF" w14:textId="17C626C3" w:rsidR="003B4436" w:rsidRPr="00C80199" w:rsidRDefault="00520D2E" w:rsidP="00C80199">
      <w:pPr>
        <w:pStyle w:val="Prrafodelista"/>
        <w:widowControl w:val="0"/>
        <w:numPr>
          <w:ilvl w:val="0"/>
          <w:numId w:val="28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  <w:r w:rsidRPr="00E30A63">
        <w:rPr>
          <w:rFonts w:eastAsia="Calibri" w:cstheme="minorHAnsi"/>
          <w:b/>
          <w:lang w:val="es-ES_tradnl"/>
        </w:rPr>
        <w:t>Prueba de la caída del brazo</w:t>
      </w:r>
      <w:r w:rsidR="0032663C" w:rsidRPr="00E30A63">
        <w:rPr>
          <w:rFonts w:eastAsia="Calibri" w:cstheme="minorHAnsi"/>
          <w:b/>
          <w:lang w:val="es-ES_tradnl"/>
        </w:rPr>
        <w:t>:</w:t>
      </w:r>
      <w:r w:rsidR="0032663C">
        <w:rPr>
          <w:rFonts w:eastAsia="Calibri" w:cstheme="minorHAnsi"/>
          <w:lang w:val="es-ES_tradnl"/>
        </w:rPr>
        <w:t xml:space="preserve"> paciente que no puede levantar el brazo, se lo levantamos nosotros, pero al soltarlo se le cae. No puede sujetarlo por una rotura de manguito y suele aparecer en gente mayor.</w:t>
      </w:r>
    </w:p>
    <w:p w14:paraId="271B8939" w14:textId="19224352" w:rsidR="00470508" w:rsidRDefault="00760F95" w:rsidP="00896A8B">
      <w:pPr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i/>
          <w:lang w:val="es-ES_tradnl"/>
        </w:rPr>
      </w:pPr>
      <w:r w:rsidRPr="00760F95">
        <w:rPr>
          <w:rFonts w:eastAsia="Calibri" w:cstheme="minorHAnsi"/>
          <w:i/>
          <w:lang w:val="es-ES_tradnl"/>
        </w:rPr>
        <w:t>*</w:t>
      </w:r>
      <w:r w:rsidR="00470508" w:rsidRPr="00760F95">
        <w:rPr>
          <w:rFonts w:eastAsia="Calibri" w:cstheme="minorHAnsi"/>
          <w:i/>
          <w:lang w:val="es-ES_tradnl"/>
        </w:rPr>
        <w:t>El supraespinoso se encarga de la elevación del brazo, pero solo los primeros 10-20º, a partir de ahí se encarga el deltoides.</w:t>
      </w:r>
    </w:p>
    <w:p w14:paraId="6BED6E3C" w14:textId="02D4F1E4" w:rsidR="00760F95" w:rsidRDefault="00760F95" w:rsidP="00896A8B">
      <w:pPr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i/>
          <w:lang w:val="es-ES_tradnl"/>
        </w:rPr>
      </w:pPr>
    </w:p>
    <w:p w14:paraId="3E50798A" w14:textId="77777777" w:rsidR="00BF5431" w:rsidRPr="00760F95" w:rsidRDefault="00BF5431" w:rsidP="00896A8B">
      <w:pPr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i/>
          <w:lang w:val="es-ES_tradnl"/>
        </w:rPr>
      </w:pPr>
    </w:p>
    <w:p w14:paraId="7ECD25B3" w14:textId="4E14DE22" w:rsidR="00814A9F" w:rsidRDefault="00BF5431" w:rsidP="00BF5431">
      <w:pPr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ind w:right="2834"/>
        <w:jc w:val="both"/>
        <w:rPr>
          <w:rFonts w:eastAsia="Calibri" w:cstheme="minorHAnsi"/>
          <w:lang w:val="es-ES_tradnl"/>
        </w:rPr>
      </w:pPr>
      <w:r w:rsidRPr="00C70D29">
        <w:rPr>
          <w:rFonts w:eastAsia="Calibri" w:cstheme="minorHAnsi"/>
          <w:noProof/>
        </w:rPr>
        <w:drawing>
          <wp:anchor distT="0" distB="0" distL="114300" distR="114300" simplePos="0" relativeHeight="251678720" behindDoc="1" locked="0" layoutInCell="1" allowOverlap="1" wp14:anchorId="6F6F8F67" wp14:editId="12A2053F">
            <wp:simplePos x="0" y="0"/>
            <wp:positionH relativeFrom="column">
              <wp:posOffset>3827487</wp:posOffset>
            </wp:positionH>
            <wp:positionV relativeFrom="paragraph">
              <wp:posOffset>-391306</wp:posOffset>
            </wp:positionV>
            <wp:extent cx="2275205" cy="1859915"/>
            <wp:effectExtent l="0" t="0" r="0" b="6985"/>
            <wp:wrapNone/>
            <wp:docPr id="21507" name="Picture 3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pasted-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D2E" w:rsidRPr="00E30A63">
        <w:rPr>
          <w:rFonts w:eastAsia="Calibri" w:cstheme="minorHAnsi"/>
          <w:u w:val="single"/>
          <w:lang w:val="es-ES_tradnl"/>
        </w:rPr>
        <w:t>Infraespinoso:</w:t>
      </w:r>
      <w:r w:rsidR="0032663C">
        <w:rPr>
          <w:rFonts w:eastAsia="Calibri" w:cstheme="minorHAnsi"/>
          <w:lang w:val="es-ES_tradnl"/>
        </w:rPr>
        <w:t xml:space="preserve"> </w:t>
      </w:r>
      <w:r w:rsidR="0032663C" w:rsidRPr="00760F95">
        <w:rPr>
          <w:rFonts w:eastAsia="Calibri" w:cstheme="minorHAnsi"/>
          <w:i/>
          <w:lang w:val="es-ES_tradnl"/>
        </w:rPr>
        <w:t>(</w:t>
      </w:r>
      <w:r w:rsidR="00760F95" w:rsidRPr="00760F95">
        <w:rPr>
          <w:rFonts w:eastAsia="Calibri" w:cstheme="minorHAnsi"/>
          <w:i/>
          <w:lang w:val="es-ES_tradnl"/>
        </w:rPr>
        <w:t xml:space="preserve">encargado </w:t>
      </w:r>
      <w:r w:rsidR="0032663C" w:rsidRPr="00760F95">
        <w:rPr>
          <w:rFonts w:eastAsia="Calibri" w:cstheme="minorHAnsi"/>
          <w:i/>
          <w:lang w:val="es-ES_tradnl"/>
        </w:rPr>
        <w:t xml:space="preserve">de </w:t>
      </w:r>
      <w:r w:rsidR="00760F95" w:rsidRPr="00760F95">
        <w:rPr>
          <w:rFonts w:eastAsia="Calibri" w:cstheme="minorHAnsi"/>
          <w:i/>
          <w:lang w:val="es-ES_tradnl"/>
        </w:rPr>
        <w:t xml:space="preserve">la </w:t>
      </w:r>
      <w:r w:rsidR="0032663C" w:rsidRPr="00760F95">
        <w:rPr>
          <w:rFonts w:eastAsia="Calibri" w:cstheme="minorHAnsi"/>
          <w:i/>
          <w:lang w:val="es-ES_tradnl"/>
        </w:rPr>
        <w:t>rotación externa)</w:t>
      </w:r>
    </w:p>
    <w:p w14:paraId="7C591330" w14:textId="1567E6FB" w:rsidR="00A01BDD" w:rsidRDefault="00A01BDD" w:rsidP="00BF5431">
      <w:pPr>
        <w:pStyle w:val="Prrafodelista"/>
        <w:widowControl w:val="0"/>
        <w:numPr>
          <w:ilvl w:val="0"/>
          <w:numId w:val="29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ind w:right="2834"/>
        <w:jc w:val="both"/>
        <w:rPr>
          <w:rFonts w:eastAsia="Calibri" w:cstheme="minorHAnsi"/>
          <w:lang w:val="es-ES_tradnl"/>
        </w:rPr>
      </w:pPr>
      <w:r w:rsidRPr="00E30A63">
        <w:rPr>
          <w:rFonts w:eastAsia="Calibri" w:cstheme="minorHAnsi"/>
          <w:b/>
          <w:lang w:val="es-ES_tradnl"/>
        </w:rPr>
        <w:lastRenderedPageBreak/>
        <w:t xml:space="preserve">Maniobra de </w:t>
      </w:r>
      <w:proofErr w:type="spellStart"/>
      <w:r w:rsidRPr="00E30A63">
        <w:rPr>
          <w:rFonts w:eastAsia="Calibri" w:cstheme="minorHAnsi"/>
          <w:b/>
          <w:lang w:val="es-ES_tradnl"/>
        </w:rPr>
        <w:t>Patte</w:t>
      </w:r>
      <w:proofErr w:type="spellEnd"/>
      <w:r w:rsidRPr="00E30A63">
        <w:rPr>
          <w:rFonts w:eastAsia="Calibri" w:cstheme="minorHAnsi"/>
          <w:b/>
          <w:lang w:val="es-ES_tradnl"/>
        </w:rPr>
        <w:t>:</w:t>
      </w:r>
      <w:r>
        <w:rPr>
          <w:rFonts w:eastAsia="Calibri" w:cstheme="minorHAnsi"/>
          <w:lang w:val="es-ES_tradnl"/>
        </w:rPr>
        <w:t xml:space="preserve"> con el hombro a 90º de abducción y el codo a 90º, se pide al paciente que realice una rotación externa contra la resistencia del examinador.</w:t>
      </w:r>
    </w:p>
    <w:p w14:paraId="777AE4E0" w14:textId="0F8826FE" w:rsidR="00C80199" w:rsidRPr="00BF5431" w:rsidRDefault="00520D2E" w:rsidP="00BF5431">
      <w:pPr>
        <w:pStyle w:val="Prrafodelista"/>
        <w:widowControl w:val="0"/>
        <w:numPr>
          <w:ilvl w:val="0"/>
          <w:numId w:val="29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ind w:right="2834"/>
        <w:jc w:val="both"/>
        <w:rPr>
          <w:rFonts w:eastAsia="Calibri" w:cstheme="minorHAnsi"/>
          <w:lang w:val="es-ES_tradnl"/>
        </w:rPr>
      </w:pPr>
      <w:r w:rsidRPr="00E30A63">
        <w:rPr>
          <w:rFonts w:eastAsia="Calibri" w:cstheme="minorHAnsi"/>
          <w:b/>
          <w:lang w:val="es-ES_tradnl"/>
        </w:rPr>
        <w:t>Rotación externa contra-resistencia</w:t>
      </w:r>
      <w:r w:rsidR="0032663C" w:rsidRPr="00E30A63">
        <w:rPr>
          <w:rFonts w:eastAsia="Calibri" w:cstheme="minorHAnsi"/>
          <w:b/>
          <w:lang w:val="es-ES_tradnl"/>
        </w:rPr>
        <w:t>:</w:t>
      </w:r>
      <w:r w:rsidR="0032663C">
        <w:rPr>
          <w:rFonts w:eastAsia="Calibri" w:cstheme="minorHAnsi"/>
          <w:lang w:val="es-ES_tradnl"/>
        </w:rPr>
        <w:t xml:space="preserve"> abducción a 90º, se le pide al paciente que gaga una rotación externa contra resistencia.</w:t>
      </w:r>
    </w:p>
    <w:p w14:paraId="40AB5372" w14:textId="77777777" w:rsidR="00C80199" w:rsidRPr="00B826FD" w:rsidRDefault="00C80199" w:rsidP="00B826FD">
      <w:pPr>
        <w:pStyle w:val="Prrafodelista"/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</w:p>
    <w:p w14:paraId="6CA4E8A5" w14:textId="6C2A15BC" w:rsidR="00520D2E" w:rsidRPr="00B826FD" w:rsidRDefault="00BF5431" w:rsidP="00B826FD">
      <w:pPr>
        <w:widowControl w:val="0"/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  <w:r w:rsidRPr="00470508">
        <w:rPr>
          <w:rFonts w:eastAsia="Calibri" w:cstheme="minorHAnsi"/>
          <w:noProof/>
          <w:lang w:eastAsia="es-ES"/>
        </w:rPr>
        <w:drawing>
          <wp:anchor distT="0" distB="0" distL="114300" distR="114300" simplePos="0" relativeHeight="251677696" behindDoc="0" locked="0" layoutInCell="1" allowOverlap="1" wp14:anchorId="48415833" wp14:editId="0A7CB6A2">
            <wp:simplePos x="0" y="0"/>
            <wp:positionH relativeFrom="column">
              <wp:posOffset>3843020</wp:posOffset>
            </wp:positionH>
            <wp:positionV relativeFrom="paragraph">
              <wp:posOffset>109855</wp:posOffset>
            </wp:positionV>
            <wp:extent cx="2227580" cy="1611630"/>
            <wp:effectExtent l="0" t="0" r="1270" b="7620"/>
            <wp:wrapSquare wrapText="bothSides"/>
            <wp:docPr id="22531" name="Picture 3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pasted-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D2E" w:rsidRPr="00B826FD">
        <w:rPr>
          <w:rFonts w:eastAsia="Calibri" w:cstheme="minorHAnsi"/>
          <w:u w:val="single"/>
          <w:lang w:val="es-ES_tradnl"/>
        </w:rPr>
        <w:t>Subescapular:</w:t>
      </w:r>
    </w:p>
    <w:p w14:paraId="1BB17DEF" w14:textId="71F20155" w:rsidR="00520D2E" w:rsidRDefault="00520D2E" w:rsidP="008E24F3">
      <w:pPr>
        <w:pStyle w:val="Prrafodelista"/>
        <w:widowControl w:val="0"/>
        <w:numPr>
          <w:ilvl w:val="0"/>
          <w:numId w:val="29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  <w:proofErr w:type="spellStart"/>
      <w:r w:rsidRPr="00E30A63">
        <w:rPr>
          <w:rFonts w:eastAsia="Calibri" w:cstheme="minorHAnsi"/>
          <w:b/>
          <w:lang w:val="es-ES_tradnl"/>
        </w:rPr>
        <w:t>Belly</w:t>
      </w:r>
      <w:proofErr w:type="spellEnd"/>
      <w:r w:rsidRPr="00E30A63">
        <w:rPr>
          <w:rFonts w:eastAsia="Calibri" w:cstheme="minorHAnsi"/>
          <w:b/>
          <w:lang w:val="es-ES_tradnl"/>
        </w:rPr>
        <w:t xml:space="preserve"> </w:t>
      </w:r>
      <w:proofErr w:type="spellStart"/>
      <w:r w:rsidRPr="00E30A63">
        <w:rPr>
          <w:rFonts w:eastAsia="Calibri" w:cstheme="minorHAnsi"/>
          <w:b/>
          <w:lang w:val="es-ES_tradnl"/>
        </w:rPr>
        <w:t>Press</w:t>
      </w:r>
      <w:proofErr w:type="spellEnd"/>
      <w:r w:rsidRPr="00E30A63">
        <w:rPr>
          <w:rFonts w:eastAsia="Calibri" w:cstheme="minorHAnsi"/>
          <w:b/>
          <w:lang w:val="es-ES_tradnl"/>
        </w:rPr>
        <w:t xml:space="preserve"> (test de Napoleón)</w:t>
      </w:r>
      <w:r w:rsidR="008B3B2B" w:rsidRPr="00E30A63">
        <w:rPr>
          <w:rFonts w:eastAsia="Calibri" w:cstheme="minorHAnsi"/>
          <w:b/>
          <w:lang w:val="es-ES_tradnl"/>
        </w:rPr>
        <w:t>:</w:t>
      </w:r>
      <w:r w:rsidR="008B3B2B">
        <w:rPr>
          <w:rFonts w:eastAsia="Calibri" w:cstheme="minorHAnsi"/>
          <w:lang w:val="es-ES_tradnl"/>
        </w:rPr>
        <w:t xml:space="preserve"> consiste en rotación interna apretándonos sobre el abdomen.</w:t>
      </w:r>
      <w:r w:rsidR="00470508" w:rsidRPr="00470508">
        <w:rPr>
          <w:noProof/>
          <w:lang w:eastAsia="es-ES"/>
        </w:rPr>
        <w:t xml:space="preserve"> </w:t>
      </w:r>
    </w:p>
    <w:p w14:paraId="1CD5C2C0" w14:textId="7E17CE03" w:rsidR="00520D2E" w:rsidRDefault="00520D2E" w:rsidP="008E24F3">
      <w:pPr>
        <w:pStyle w:val="Prrafodelista"/>
        <w:widowControl w:val="0"/>
        <w:numPr>
          <w:ilvl w:val="0"/>
          <w:numId w:val="29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  <w:proofErr w:type="spellStart"/>
      <w:r w:rsidRPr="00E30A63">
        <w:rPr>
          <w:rFonts w:eastAsia="Calibri" w:cstheme="minorHAnsi"/>
          <w:b/>
          <w:lang w:val="es-ES_tradnl"/>
        </w:rPr>
        <w:t>Lift</w:t>
      </w:r>
      <w:proofErr w:type="spellEnd"/>
      <w:r w:rsidRPr="00E30A63">
        <w:rPr>
          <w:rFonts w:eastAsia="Calibri" w:cstheme="minorHAnsi"/>
          <w:b/>
          <w:lang w:val="es-ES_tradnl"/>
        </w:rPr>
        <w:t xml:space="preserve"> off test</w:t>
      </w:r>
      <w:r w:rsidR="00A01BDD" w:rsidRPr="00E30A63">
        <w:rPr>
          <w:rFonts w:eastAsia="Calibri" w:cstheme="minorHAnsi"/>
          <w:b/>
          <w:lang w:val="es-ES_tradnl"/>
        </w:rPr>
        <w:t xml:space="preserve"> (test de Gerber)</w:t>
      </w:r>
      <w:r w:rsidR="008B3B2B" w:rsidRPr="00E30A63">
        <w:rPr>
          <w:rFonts w:eastAsia="Calibri" w:cstheme="minorHAnsi"/>
          <w:b/>
          <w:lang w:val="es-ES_tradnl"/>
        </w:rPr>
        <w:t>:</w:t>
      </w:r>
      <w:r w:rsidR="008B3B2B">
        <w:rPr>
          <w:rFonts w:eastAsia="Calibri" w:cstheme="minorHAnsi"/>
          <w:lang w:val="es-ES_tradnl"/>
        </w:rPr>
        <w:t xml:space="preserve"> </w:t>
      </w:r>
      <w:r w:rsidR="003B4436">
        <w:rPr>
          <w:rFonts w:eastAsia="Calibri" w:cstheme="minorHAnsi"/>
          <w:lang w:val="es-ES_tradnl"/>
        </w:rPr>
        <w:t>consiste en inte</w:t>
      </w:r>
      <w:r w:rsidR="008B3B2B">
        <w:rPr>
          <w:rFonts w:eastAsia="Calibri" w:cstheme="minorHAnsi"/>
          <w:lang w:val="es-ES_tradnl"/>
        </w:rPr>
        <w:t>ntar separa</w:t>
      </w:r>
      <w:r w:rsidR="003B4436">
        <w:rPr>
          <w:rFonts w:eastAsia="Calibri" w:cstheme="minorHAnsi"/>
          <w:lang w:val="es-ES_tradnl"/>
        </w:rPr>
        <w:t>r</w:t>
      </w:r>
      <w:r w:rsidR="008B3B2B">
        <w:rPr>
          <w:rFonts w:eastAsia="Calibri" w:cstheme="minorHAnsi"/>
          <w:lang w:val="es-ES_tradnl"/>
        </w:rPr>
        <w:t xml:space="preserve"> el brazo d</w:t>
      </w:r>
      <w:r w:rsidR="00DD3FCC">
        <w:rPr>
          <w:rFonts w:eastAsia="Calibri" w:cstheme="minorHAnsi"/>
          <w:lang w:val="es-ES_tradnl"/>
        </w:rPr>
        <w:t>e la parte posterior de la espal</w:t>
      </w:r>
      <w:r w:rsidR="008B3B2B">
        <w:rPr>
          <w:rFonts w:eastAsia="Calibri" w:cstheme="minorHAnsi"/>
          <w:lang w:val="es-ES_tradnl"/>
        </w:rPr>
        <w:t>da.</w:t>
      </w:r>
    </w:p>
    <w:p w14:paraId="4F9CF2B3" w14:textId="53DBB16E" w:rsidR="00520D2E" w:rsidRPr="00520D2E" w:rsidRDefault="00520D2E" w:rsidP="008E24F3">
      <w:pPr>
        <w:pStyle w:val="Prrafodelista"/>
        <w:widowControl w:val="0"/>
        <w:numPr>
          <w:ilvl w:val="0"/>
          <w:numId w:val="29"/>
        </w:numPr>
        <w:tabs>
          <w:tab w:val="left" w:pos="1299"/>
          <w:tab w:val="left" w:pos="1300"/>
        </w:tabs>
        <w:autoSpaceDE w:val="0"/>
        <w:autoSpaceDN w:val="0"/>
        <w:spacing w:before="72" w:after="0" w:line="240" w:lineRule="auto"/>
        <w:jc w:val="both"/>
        <w:rPr>
          <w:rFonts w:eastAsia="Calibri" w:cstheme="minorHAnsi"/>
          <w:lang w:val="es-ES_tradnl"/>
        </w:rPr>
      </w:pPr>
      <w:r w:rsidRPr="00E30A63">
        <w:rPr>
          <w:rFonts w:eastAsia="Calibri" w:cstheme="minorHAnsi"/>
          <w:b/>
          <w:lang w:val="es-ES_tradnl"/>
        </w:rPr>
        <w:t>Rotación externa</w:t>
      </w:r>
      <w:r w:rsidR="00A01BDD" w:rsidRPr="00E30A63">
        <w:rPr>
          <w:rFonts w:eastAsia="Calibri" w:cstheme="minorHAnsi"/>
          <w:b/>
          <w:lang w:val="es-ES_tradnl"/>
        </w:rPr>
        <w:t>:</w:t>
      </w:r>
      <w:r w:rsidR="00A01BDD">
        <w:rPr>
          <w:rFonts w:eastAsia="Calibri" w:cstheme="minorHAnsi"/>
          <w:lang w:val="es-ES_tradnl"/>
        </w:rPr>
        <w:t xml:space="preserve"> cuando hay rotura del subescapular, la rotación externa pasiva estará aumentada y dolorosa.</w:t>
      </w:r>
    </w:p>
    <w:p w14:paraId="1FB53732" w14:textId="0B20FDAF" w:rsidR="00D37FF5" w:rsidRDefault="00D37FF5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</w:p>
    <w:p w14:paraId="6176846F" w14:textId="77777777" w:rsidR="00C70D29" w:rsidRPr="00D37FF5" w:rsidRDefault="00C70D29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</w:p>
    <w:p w14:paraId="061346A5" w14:textId="77777777" w:rsidR="00D37FF5" w:rsidRPr="00D37FF5" w:rsidRDefault="00D37FF5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</w:p>
    <w:p w14:paraId="2C89D460" w14:textId="77777777" w:rsidR="00D37FF5" w:rsidRPr="00BA66C9" w:rsidRDefault="00BA66C9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b/>
          <w:lang w:val="es-ES_tradnl"/>
        </w:rPr>
      </w:pPr>
      <w:r w:rsidRPr="00BA66C9">
        <w:rPr>
          <w:rFonts w:eastAsia="Calibri" w:cstheme="minorHAnsi"/>
          <w:b/>
          <w:lang w:val="es-ES_tradnl"/>
        </w:rPr>
        <w:t>3.2 CLASIFICACIÓN TOPOGRÁFICA DE ROTURAS DEL MANGUITO ROTADOR DE PATTE:</w:t>
      </w:r>
    </w:p>
    <w:p w14:paraId="3EA535B3" w14:textId="77777777" w:rsidR="00D37FF5" w:rsidRPr="00D37FF5" w:rsidRDefault="00D37FF5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</w:p>
    <w:p w14:paraId="60B90E31" w14:textId="6E59DFF7" w:rsidR="00B826FD" w:rsidRDefault="00BA66C9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i/>
          <w:lang w:val="es-ES_tradnl"/>
        </w:rPr>
      </w:pPr>
      <w:r w:rsidRPr="003B4436">
        <w:rPr>
          <w:rFonts w:eastAsia="Calibri" w:cstheme="minorHAnsi"/>
          <w:b/>
          <w:noProof/>
          <w:u w:val="single"/>
          <w:lang w:eastAsia="es-ES"/>
        </w:rPr>
        <w:drawing>
          <wp:anchor distT="0" distB="0" distL="114300" distR="114300" simplePos="0" relativeHeight="251674624" behindDoc="0" locked="0" layoutInCell="1" allowOverlap="1" wp14:anchorId="0E149E7F" wp14:editId="628A4306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5486400" cy="3693160"/>
            <wp:effectExtent l="0" t="0" r="0" b="0"/>
            <wp:wrapSquare wrapText="bothSides"/>
            <wp:docPr id="26" name="Imagen 26" descr="Captura%20de%20pantalla%202018-04-18%20a%20las%2023.02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a%20de%20pantalla%202018-04-18%20a%20las%2023.02.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436" w:rsidRPr="003B4436">
        <w:rPr>
          <w:rFonts w:eastAsia="Calibri" w:cstheme="minorHAnsi"/>
          <w:b/>
          <w:i/>
          <w:u w:val="single"/>
          <w:lang w:val="es-ES_tradnl"/>
        </w:rPr>
        <w:t>Segmentos:</w:t>
      </w:r>
      <w:r w:rsidR="003B4436" w:rsidRPr="003B4436">
        <w:rPr>
          <w:rFonts w:eastAsia="Calibri" w:cstheme="minorHAnsi"/>
          <w:b/>
          <w:i/>
          <w:lang w:val="es-ES_tradnl"/>
        </w:rPr>
        <w:t xml:space="preserve"> 1-</w:t>
      </w:r>
      <w:r w:rsidR="008B3B2B" w:rsidRPr="003B4436">
        <w:rPr>
          <w:rFonts w:eastAsia="Calibri" w:cstheme="minorHAnsi"/>
          <w:b/>
          <w:i/>
          <w:lang w:val="es-ES_tradnl"/>
        </w:rPr>
        <w:t>subes</w:t>
      </w:r>
      <w:r w:rsidR="003B4436" w:rsidRPr="003B4436">
        <w:rPr>
          <w:rFonts w:eastAsia="Calibri" w:cstheme="minorHAnsi"/>
          <w:b/>
          <w:i/>
          <w:lang w:val="es-ES_tradnl"/>
        </w:rPr>
        <w:t>capular, 2-</w:t>
      </w:r>
      <w:r w:rsidR="00E30A63" w:rsidRPr="003B4436">
        <w:rPr>
          <w:rFonts w:eastAsia="Calibri" w:cstheme="minorHAnsi"/>
          <w:b/>
          <w:i/>
          <w:lang w:val="es-ES_tradnl"/>
        </w:rPr>
        <w:t>ligamento en</w:t>
      </w:r>
      <w:r w:rsidR="003B4436" w:rsidRPr="003B4436">
        <w:rPr>
          <w:rFonts w:eastAsia="Calibri" w:cstheme="minorHAnsi"/>
          <w:b/>
          <w:i/>
          <w:lang w:val="es-ES_tradnl"/>
        </w:rPr>
        <w:t>tre el acromion y</w:t>
      </w:r>
      <w:r w:rsidR="00B826FD">
        <w:rPr>
          <w:rFonts w:eastAsia="Calibri" w:cstheme="minorHAnsi"/>
          <w:b/>
          <w:i/>
          <w:lang w:val="es-ES_tradnl"/>
        </w:rPr>
        <w:t xml:space="preserve"> la</w:t>
      </w:r>
      <w:r w:rsidR="003B4436" w:rsidRPr="003B4436">
        <w:rPr>
          <w:rFonts w:eastAsia="Calibri" w:cstheme="minorHAnsi"/>
          <w:b/>
          <w:i/>
          <w:lang w:val="es-ES_tradnl"/>
        </w:rPr>
        <w:t xml:space="preserve"> coracoides, 3-supraespinoso, 4-</w:t>
      </w:r>
      <w:r w:rsidR="00E30A63" w:rsidRPr="003B4436">
        <w:rPr>
          <w:rFonts w:eastAsia="Calibri" w:cstheme="minorHAnsi"/>
          <w:b/>
          <w:i/>
          <w:lang w:val="es-ES_tradnl"/>
        </w:rPr>
        <w:t>infraespinoso.</w:t>
      </w:r>
      <w:r w:rsidR="00B826FD">
        <w:rPr>
          <w:rFonts w:eastAsia="Calibri" w:cstheme="minorHAnsi"/>
          <w:i/>
          <w:lang w:val="es-ES_tradnl"/>
        </w:rPr>
        <w:t xml:space="preserve"> </w:t>
      </w:r>
      <w:r w:rsidR="00B826FD" w:rsidRPr="00B826FD">
        <w:rPr>
          <w:rFonts w:eastAsia="Calibri" w:cstheme="minorHAnsi"/>
          <w:lang w:val="es-ES_tradnl"/>
        </w:rPr>
        <w:t>Clasificación:</w:t>
      </w:r>
    </w:p>
    <w:p w14:paraId="2C24D870" w14:textId="77777777" w:rsidR="00B826FD" w:rsidRDefault="00B826FD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i/>
          <w:lang w:val="es-ES_tradnl"/>
        </w:rPr>
      </w:pPr>
    </w:p>
    <w:p w14:paraId="7B1474BC" w14:textId="5ACF3BD1" w:rsidR="00B826FD" w:rsidRPr="00C80199" w:rsidRDefault="00B826FD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C80199">
        <w:rPr>
          <w:rFonts w:eastAsia="Calibri" w:cstheme="minorHAnsi"/>
          <w:lang w:val="es-ES_tradnl"/>
        </w:rPr>
        <w:t>En el plano sagital:</w:t>
      </w:r>
    </w:p>
    <w:p w14:paraId="18FA2DB6" w14:textId="10D79B11" w:rsidR="00083232" w:rsidRPr="00C80199" w:rsidRDefault="00B826FD" w:rsidP="00B826FD">
      <w:pPr>
        <w:pStyle w:val="Prrafodelista"/>
        <w:widowControl w:val="0"/>
        <w:numPr>
          <w:ilvl w:val="0"/>
          <w:numId w:val="36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C80199">
        <w:rPr>
          <w:rFonts w:eastAsia="Calibri" w:cstheme="minorHAnsi"/>
          <w:lang w:val="es-ES_tradnl"/>
        </w:rPr>
        <w:t>L</w:t>
      </w:r>
      <w:r w:rsidR="003B4436" w:rsidRPr="00C80199">
        <w:rPr>
          <w:rFonts w:eastAsia="Calibri" w:cstheme="minorHAnsi"/>
          <w:lang w:val="es-ES_tradnl"/>
        </w:rPr>
        <w:t>as roturas anterosuperiores, incluyen la rotura del subescapular, el ligamento y el supraespinoso.</w:t>
      </w:r>
      <w:r w:rsidRPr="00C80199">
        <w:rPr>
          <w:rFonts w:eastAsia="Calibri" w:cstheme="minorHAnsi"/>
          <w:lang w:val="es-ES_tradnl"/>
        </w:rPr>
        <w:t xml:space="preserve"> </w:t>
      </w:r>
    </w:p>
    <w:p w14:paraId="55587692" w14:textId="3DC9A039" w:rsidR="00B826FD" w:rsidRPr="00C80199" w:rsidRDefault="00B826FD" w:rsidP="00B826FD">
      <w:pPr>
        <w:pStyle w:val="Prrafodelista"/>
        <w:widowControl w:val="0"/>
        <w:numPr>
          <w:ilvl w:val="0"/>
          <w:numId w:val="36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C80199">
        <w:rPr>
          <w:rFonts w:eastAsia="Calibri" w:cstheme="minorHAnsi"/>
          <w:lang w:val="es-ES_tradnl"/>
        </w:rPr>
        <w:t>Las roturas superiores, entre el ligamento y el supraespinoso.</w:t>
      </w:r>
    </w:p>
    <w:p w14:paraId="08F1E631" w14:textId="4318A929" w:rsidR="00B826FD" w:rsidRPr="00C80199" w:rsidRDefault="00B826FD" w:rsidP="00B826FD">
      <w:pPr>
        <w:pStyle w:val="Prrafodelista"/>
        <w:widowControl w:val="0"/>
        <w:numPr>
          <w:ilvl w:val="0"/>
          <w:numId w:val="36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C80199">
        <w:rPr>
          <w:rFonts w:eastAsia="Calibri" w:cstheme="minorHAnsi"/>
          <w:lang w:val="es-ES_tradnl"/>
        </w:rPr>
        <w:t>Las posterosuperiores, entre el infra y supraespinoso.</w:t>
      </w:r>
    </w:p>
    <w:p w14:paraId="5B36B3F0" w14:textId="15445869" w:rsidR="00B826FD" w:rsidRPr="00C80199" w:rsidRDefault="00B826FD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C80199">
        <w:rPr>
          <w:rFonts w:eastAsia="Calibri" w:cstheme="minorHAnsi"/>
          <w:lang w:val="es-ES_tradnl"/>
        </w:rPr>
        <w:t xml:space="preserve">En el plano frontal hay 3 </w:t>
      </w:r>
      <w:r w:rsidR="00C80199">
        <w:rPr>
          <w:rFonts w:eastAsia="Calibri" w:cstheme="minorHAnsi"/>
          <w:lang w:val="es-ES_tradnl"/>
        </w:rPr>
        <w:t>estadios:</w:t>
      </w:r>
    </w:p>
    <w:p w14:paraId="5ADCA58E" w14:textId="7A00704F" w:rsidR="00B826FD" w:rsidRPr="00C80199" w:rsidRDefault="00B826FD" w:rsidP="00B826FD">
      <w:pPr>
        <w:pStyle w:val="Prrafodelista"/>
        <w:widowControl w:val="0"/>
        <w:numPr>
          <w:ilvl w:val="0"/>
          <w:numId w:val="37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C80199">
        <w:rPr>
          <w:rFonts w:eastAsia="Calibri" w:cstheme="minorHAnsi"/>
          <w:lang w:val="es-ES_tradnl"/>
        </w:rPr>
        <w:t>Estadio 1: el tendón se separa un poco del troquiter</w:t>
      </w:r>
      <w:r w:rsidR="00C80199">
        <w:rPr>
          <w:rFonts w:eastAsia="Calibri" w:cstheme="minorHAnsi"/>
          <w:lang w:val="es-ES_tradnl"/>
        </w:rPr>
        <w:t>.</w:t>
      </w:r>
    </w:p>
    <w:p w14:paraId="71745F37" w14:textId="6D2B2AF6" w:rsidR="00B826FD" w:rsidRPr="00C80199" w:rsidRDefault="00B826FD" w:rsidP="00B826FD">
      <w:pPr>
        <w:pStyle w:val="Prrafodelista"/>
        <w:widowControl w:val="0"/>
        <w:numPr>
          <w:ilvl w:val="0"/>
          <w:numId w:val="37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C80199">
        <w:rPr>
          <w:rFonts w:eastAsia="Calibri" w:cstheme="minorHAnsi"/>
          <w:lang w:val="es-ES_tradnl"/>
        </w:rPr>
        <w:lastRenderedPageBreak/>
        <w:t>Estadio 2: el tendón se separa bastante del troquiter</w:t>
      </w:r>
      <w:r w:rsidR="00E04F2E">
        <w:rPr>
          <w:rFonts w:eastAsia="Calibri" w:cstheme="minorHAnsi"/>
          <w:lang w:val="es-ES_tradnl"/>
        </w:rPr>
        <w:t xml:space="preserve"> y llega hasta la cabeza del hú</w:t>
      </w:r>
      <w:r w:rsidRPr="00C80199">
        <w:rPr>
          <w:rFonts w:eastAsia="Calibri" w:cstheme="minorHAnsi"/>
          <w:lang w:val="es-ES_tradnl"/>
        </w:rPr>
        <w:t>mero.</w:t>
      </w:r>
    </w:p>
    <w:p w14:paraId="5AC4EF37" w14:textId="79E8135D" w:rsidR="00B826FD" w:rsidRPr="00C80199" w:rsidRDefault="00B826FD" w:rsidP="00B826FD">
      <w:pPr>
        <w:pStyle w:val="Prrafodelista"/>
        <w:widowControl w:val="0"/>
        <w:numPr>
          <w:ilvl w:val="0"/>
          <w:numId w:val="37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C80199">
        <w:rPr>
          <w:rFonts w:eastAsia="Calibri" w:cstheme="minorHAnsi"/>
          <w:lang w:val="es-ES_tradnl"/>
        </w:rPr>
        <w:t>Estadio 3: cuando hay una gran retracción del tendón.</w:t>
      </w:r>
    </w:p>
    <w:p w14:paraId="724740D3" w14:textId="77777777" w:rsidR="00DD3FCC" w:rsidRDefault="00DD3FCC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</w:p>
    <w:p w14:paraId="4CD4C567" w14:textId="77777777" w:rsidR="0023704E" w:rsidRDefault="0023704E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 xml:space="preserve">Esta clasificación nos orienta para </w:t>
      </w:r>
      <w:r w:rsidRPr="00B826FD">
        <w:rPr>
          <w:rFonts w:eastAsia="Calibri" w:cstheme="minorHAnsi"/>
          <w:b/>
          <w:lang w:val="es-ES_tradnl"/>
        </w:rPr>
        <w:t>valorar las RM</w:t>
      </w:r>
      <w:r>
        <w:rPr>
          <w:rFonts w:eastAsia="Calibri" w:cstheme="minorHAnsi"/>
          <w:lang w:val="es-ES_tradnl"/>
        </w:rPr>
        <w:t xml:space="preserve">, lo más importante es fijarnos en los planos, tanto en el sagital como en el frontal. </w:t>
      </w:r>
    </w:p>
    <w:p w14:paraId="19A5ED4B" w14:textId="77777777" w:rsidR="0023704E" w:rsidRDefault="0023704E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</w:p>
    <w:p w14:paraId="0D8D06CE" w14:textId="77777777" w:rsidR="00BA66C9" w:rsidRPr="00BA66C9" w:rsidRDefault="00BA66C9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b/>
          <w:lang w:val="es-ES_tradnl"/>
        </w:rPr>
      </w:pPr>
      <w:r w:rsidRPr="00417F80">
        <w:rPr>
          <w:rFonts w:eastAsia="Calibri" w:cstheme="minorHAnsi"/>
          <w:b/>
          <w:highlight w:val="yellow"/>
          <w:lang w:val="es-ES_tradnl"/>
        </w:rPr>
        <w:t>3.3 CLÍNICA</w:t>
      </w:r>
    </w:p>
    <w:p w14:paraId="764AB4EB" w14:textId="77777777" w:rsidR="00BA66C9" w:rsidRDefault="00BA66C9" w:rsidP="00BA66C9">
      <w:pPr>
        <w:tabs>
          <w:tab w:val="left" w:pos="1919"/>
        </w:tabs>
        <w:spacing w:after="0" w:line="240" w:lineRule="auto"/>
        <w:jc w:val="both"/>
        <w:rPr>
          <w:rFonts w:eastAsia="Calibri" w:cstheme="minorHAnsi"/>
          <w:b/>
          <w:lang w:val="es-ES_tradnl"/>
        </w:rPr>
      </w:pPr>
    </w:p>
    <w:p w14:paraId="2B0BA265" w14:textId="77777777" w:rsidR="00BA66C9" w:rsidRPr="003B4436" w:rsidRDefault="0023704E" w:rsidP="003B4436">
      <w:pPr>
        <w:pStyle w:val="Prrafodelista"/>
        <w:numPr>
          <w:ilvl w:val="0"/>
          <w:numId w:val="16"/>
        </w:numPr>
        <w:tabs>
          <w:tab w:val="left" w:pos="1919"/>
        </w:tabs>
        <w:spacing w:after="0" w:line="240" w:lineRule="auto"/>
        <w:jc w:val="both"/>
        <w:rPr>
          <w:rFonts w:eastAsia="Calibri" w:cstheme="minorHAnsi"/>
          <w:b/>
          <w:lang w:val="es-ES_tradnl"/>
        </w:rPr>
      </w:pPr>
      <w:r w:rsidRPr="003B4436">
        <w:rPr>
          <w:rFonts w:eastAsia="Calibri" w:cstheme="minorHAnsi"/>
          <w:b/>
          <w:lang w:val="es-ES_tradnl"/>
        </w:rPr>
        <w:t xml:space="preserve">DOLOR </w:t>
      </w:r>
    </w:p>
    <w:p w14:paraId="5A5BE2C5" w14:textId="77777777" w:rsidR="00C70D29" w:rsidRDefault="00D37FF5" w:rsidP="00C70D29">
      <w:pPr>
        <w:tabs>
          <w:tab w:val="left" w:pos="1919"/>
        </w:tabs>
        <w:spacing w:after="0" w:line="240" w:lineRule="auto"/>
        <w:jc w:val="both"/>
        <w:rPr>
          <w:rFonts w:eastAsia="Calibri" w:cstheme="minorHAnsi"/>
          <w:b/>
          <w:lang w:val="es-ES_tradnl"/>
        </w:rPr>
      </w:pPr>
      <w:r w:rsidRPr="00BA66C9">
        <w:rPr>
          <w:rFonts w:eastAsia="Calibri" w:cstheme="minorHAnsi"/>
          <w:w w:val="105"/>
          <w:u w:val="single"/>
          <w:lang w:val="es-ES_tradnl"/>
        </w:rPr>
        <w:t xml:space="preserve">Estadio I de </w:t>
      </w:r>
      <w:proofErr w:type="spellStart"/>
      <w:r w:rsidRPr="00BA66C9">
        <w:rPr>
          <w:rFonts w:eastAsia="Calibri" w:cstheme="minorHAnsi"/>
          <w:w w:val="105"/>
          <w:u w:val="single"/>
          <w:lang w:val="es-ES_tradnl"/>
        </w:rPr>
        <w:t>Neer</w:t>
      </w:r>
      <w:proofErr w:type="spellEnd"/>
      <w:r w:rsidRPr="00BA66C9">
        <w:rPr>
          <w:rFonts w:eastAsia="Calibri" w:cstheme="minorHAnsi"/>
          <w:w w:val="105"/>
          <w:u w:val="single"/>
          <w:lang w:val="es-ES_tradnl"/>
        </w:rPr>
        <w:t>:</w:t>
      </w:r>
      <w:r w:rsidRPr="00BA66C9">
        <w:rPr>
          <w:rFonts w:eastAsia="Calibri" w:cstheme="minorHAnsi"/>
          <w:w w:val="105"/>
          <w:lang w:val="es-ES_tradnl"/>
        </w:rPr>
        <w:t xml:space="preserve"> El dolor es discreto y se presenta al realizar actividades</w:t>
      </w:r>
      <w:r w:rsidRPr="00BA66C9">
        <w:rPr>
          <w:rFonts w:eastAsia="Calibri" w:cstheme="minorHAnsi"/>
          <w:spacing w:val="-6"/>
          <w:w w:val="105"/>
          <w:lang w:val="es-ES_tradnl"/>
        </w:rPr>
        <w:t xml:space="preserve"> </w:t>
      </w:r>
      <w:r w:rsidRPr="00BA66C9">
        <w:rPr>
          <w:rFonts w:eastAsia="Calibri" w:cstheme="minorHAnsi"/>
          <w:w w:val="105"/>
          <w:lang w:val="es-ES_tradnl"/>
        </w:rPr>
        <w:t>forzadas.</w:t>
      </w:r>
      <w:r w:rsidR="0023704E" w:rsidRPr="00BA66C9">
        <w:rPr>
          <w:rFonts w:eastAsia="Calibri" w:cstheme="minorHAnsi"/>
          <w:lang w:val="es-ES_tradnl"/>
        </w:rPr>
        <w:t xml:space="preserve"> </w:t>
      </w:r>
      <w:r w:rsidR="00BA66C9" w:rsidRPr="00BA66C9">
        <w:rPr>
          <w:rFonts w:eastAsia="Calibri" w:cstheme="minorHAnsi"/>
          <w:lang w:val="es-ES_tradnl"/>
        </w:rPr>
        <w:t xml:space="preserve">Sin embargo, </w:t>
      </w:r>
      <w:r w:rsidR="00BA66C9" w:rsidRPr="00BA66C9">
        <w:rPr>
          <w:rFonts w:eastAsia="Calibri" w:cstheme="minorHAnsi"/>
          <w:w w:val="105"/>
          <w:lang w:val="es-ES_tradnl"/>
        </w:rPr>
        <w:t>a</w:t>
      </w:r>
      <w:r w:rsidRPr="00BA66C9">
        <w:rPr>
          <w:rFonts w:eastAsia="Calibri" w:cstheme="minorHAnsi"/>
          <w:w w:val="105"/>
          <w:lang w:val="es-ES_tradnl"/>
        </w:rPr>
        <w:t xml:space="preserve"> medida que van aumentando los estadios de </w:t>
      </w:r>
      <w:proofErr w:type="spellStart"/>
      <w:r w:rsidRPr="00BA66C9">
        <w:rPr>
          <w:rFonts w:eastAsia="Calibri" w:cstheme="minorHAnsi"/>
          <w:spacing w:val="-3"/>
          <w:w w:val="105"/>
          <w:lang w:val="es-ES_tradnl"/>
        </w:rPr>
        <w:t>Neer</w:t>
      </w:r>
      <w:proofErr w:type="spellEnd"/>
      <w:r w:rsidRPr="00BA66C9">
        <w:rPr>
          <w:rFonts w:eastAsia="Calibri" w:cstheme="minorHAnsi"/>
          <w:spacing w:val="-3"/>
          <w:w w:val="105"/>
          <w:lang w:val="es-ES_tradnl"/>
        </w:rPr>
        <w:t xml:space="preserve">, </w:t>
      </w:r>
      <w:r w:rsidR="0023704E" w:rsidRPr="00BA66C9">
        <w:rPr>
          <w:rFonts w:eastAsia="Calibri" w:cstheme="minorHAnsi"/>
          <w:w w:val="105"/>
          <w:lang w:val="es-ES_tradnl"/>
        </w:rPr>
        <w:t xml:space="preserve">el dolor se va haciendo  </w:t>
      </w:r>
      <w:r w:rsidRPr="00BA66C9">
        <w:rPr>
          <w:rFonts w:eastAsia="Calibri" w:cstheme="minorHAnsi"/>
          <w:w w:val="105"/>
          <w:lang w:val="es-ES_tradnl"/>
        </w:rPr>
        <w:t>progresivo y aparece  en las tareas</w:t>
      </w:r>
      <w:r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Pr="00BA66C9">
        <w:rPr>
          <w:rFonts w:eastAsia="Calibri" w:cstheme="minorHAnsi"/>
          <w:w w:val="105"/>
          <w:lang w:val="es-ES_tradnl"/>
        </w:rPr>
        <w:t>cotidianas.</w:t>
      </w:r>
    </w:p>
    <w:p w14:paraId="65C873DA" w14:textId="12177836" w:rsidR="00D37FF5" w:rsidRPr="00C70D29" w:rsidRDefault="00D37FF5" w:rsidP="00C70D29">
      <w:pPr>
        <w:tabs>
          <w:tab w:val="left" w:pos="1919"/>
        </w:tabs>
        <w:spacing w:after="0" w:line="240" w:lineRule="auto"/>
        <w:jc w:val="both"/>
        <w:rPr>
          <w:rFonts w:eastAsia="Calibri" w:cstheme="minorHAnsi"/>
          <w:b/>
          <w:lang w:val="es-ES_tradnl"/>
        </w:rPr>
      </w:pPr>
      <w:r w:rsidRPr="00BA66C9">
        <w:rPr>
          <w:rFonts w:eastAsia="Calibri" w:cstheme="minorHAnsi"/>
          <w:w w:val="105"/>
          <w:u w:val="single"/>
          <w:lang w:val="es-ES_tradnl"/>
        </w:rPr>
        <w:t xml:space="preserve">Estadio III de </w:t>
      </w:r>
      <w:proofErr w:type="spellStart"/>
      <w:r w:rsidRPr="00BA66C9">
        <w:rPr>
          <w:rFonts w:eastAsia="Calibri" w:cstheme="minorHAnsi"/>
          <w:w w:val="105"/>
          <w:u w:val="single"/>
          <w:lang w:val="es-ES_tradnl"/>
        </w:rPr>
        <w:t>Neer</w:t>
      </w:r>
      <w:proofErr w:type="spellEnd"/>
      <w:r w:rsidRPr="00BA66C9">
        <w:rPr>
          <w:rFonts w:eastAsia="Calibri" w:cstheme="minorHAnsi"/>
          <w:w w:val="105"/>
          <w:u w:val="single"/>
          <w:lang w:val="es-ES_tradnl"/>
        </w:rPr>
        <w:t>:</w:t>
      </w:r>
      <w:r w:rsidRPr="00BA66C9">
        <w:rPr>
          <w:rFonts w:eastAsia="Calibri" w:cstheme="minorHAnsi"/>
          <w:w w:val="105"/>
          <w:lang w:val="es-ES_tradnl"/>
        </w:rPr>
        <w:t xml:space="preserve"> Dolor</w:t>
      </w:r>
      <w:r w:rsidR="00083232">
        <w:rPr>
          <w:rFonts w:eastAsia="Calibri" w:cstheme="minorHAnsi"/>
          <w:w w:val="105"/>
          <w:lang w:val="es-ES_tradnl"/>
        </w:rPr>
        <w:t xml:space="preserve"> constante que dura meses. Es un dolor</w:t>
      </w:r>
      <w:r w:rsidRPr="00BA66C9">
        <w:rPr>
          <w:rFonts w:eastAsia="Calibri" w:cstheme="minorHAnsi"/>
          <w:w w:val="105"/>
          <w:lang w:val="es-ES_tradnl"/>
        </w:rPr>
        <w:t xml:space="preserve"> noct</w:t>
      </w:r>
      <w:r w:rsidR="003B4436">
        <w:rPr>
          <w:rFonts w:eastAsia="Calibri" w:cstheme="minorHAnsi"/>
          <w:w w:val="105"/>
          <w:lang w:val="es-ES_tradnl"/>
        </w:rPr>
        <w:t xml:space="preserve">urno </w:t>
      </w:r>
      <w:r w:rsidR="0023704E" w:rsidRPr="00BA66C9">
        <w:rPr>
          <w:rFonts w:eastAsia="Calibri" w:cstheme="minorHAnsi"/>
          <w:w w:val="105"/>
          <w:lang w:val="es-ES_tradnl"/>
        </w:rPr>
        <w:t xml:space="preserve">que se intensifica con las </w:t>
      </w:r>
      <w:r w:rsidR="00083232">
        <w:rPr>
          <w:rFonts w:eastAsia="Calibri" w:cstheme="minorHAnsi"/>
          <w:w w:val="105"/>
          <w:lang w:val="es-ES_tradnl"/>
        </w:rPr>
        <w:t>actividades. Se l</w:t>
      </w:r>
      <w:r w:rsidRPr="00BA66C9">
        <w:rPr>
          <w:rFonts w:eastAsia="Calibri" w:cstheme="minorHAnsi"/>
          <w:w w:val="105"/>
          <w:lang w:val="es-ES_tradnl"/>
        </w:rPr>
        <w:t xml:space="preserve">ocaliza en la </w:t>
      </w:r>
      <w:r w:rsidRPr="00BA66C9">
        <w:rPr>
          <w:rFonts w:eastAsia="Calibri" w:cstheme="minorHAnsi"/>
          <w:b/>
          <w:w w:val="105"/>
          <w:lang w:val="es-ES_tradnl"/>
        </w:rPr>
        <w:t>cara anterolateral del hombro y se irradia al brazo sobre el músculo deltoides</w:t>
      </w:r>
      <w:r w:rsidRPr="00BA66C9">
        <w:rPr>
          <w:rFonts w:eastAsia="Calibri" w:cstheme="minorHAnsi"/>
          <w:w w:val="105"/>
          <w:lang w:val="es-ES_tradnl"/>
        </w:rPr>
        <w:t>.</w:t>
      </w:r>
    </w:p>
    <w:p w14:paraId="43D018E8" w14:textId="29AF9E2A" w:rsidR="004C4DBD" w:rsidRDefault="004C4DBD" w:rsidP="003B4436">
      <w:pPr>
        <w:spacing w:before="1" w:after="0" w:line="228" w:lineRule="auto"/>
        <w:ind w:right="-1"/>
        <w:jc w:val="both"/>
        <w:rPr>
          <w:rFonts w:eastAsia="Calibri" w:cstheme="minorHAnsi"/>
          <w:w w:val="105"/>
          <w:lang w:val="es-ES_tradnl"/>
        </w:rPr>
      </w:pPr>
      <w:r>
        <w:rPr>
          <w:rFonts w:eastAsia="Calibri" w:cstheme="minorHAnsi"/>
          <w:w w:val="105"/>
          <w:lang w:val="es-ES_tradnl"/>
        </w:rPr>
        <w:t xml:space="preserve">En cuanto a la </w:t>
      </w:r>
      <w:r w:rsidRPr="003B4436">
        <w:rPr>
          <w:rFonts w:eastAsia="Calibri" w:cstheme="minorHAnsi"/>
          <w:w w:val="105"/>
          <w:u w:val="single"/>
          <w:lang w:val="es-ES_tradnl"/>
        </w:rPr>
        <w:t>forma de presentación</w:t>
      </w:r>
      <w:r>
        <w:rPr>
          <w:rFonts w:eastAsia="Calibri" w:cstheme="minorHAnsi"/>
          <w:w w:val="105"/>
          <w:lang w:val="es-ES_tradnl"/>
        </w:rPr>
        <w:t xml:space="preserve">, la mayoría </w:t>
      </w:r>
      <w:r w:rsidRPr="00BA66C9">
        <w:rPr>
          <w:rFonts w:eastAsia="Calibri" w:cstheme="minorHAnsi"/>
          <w:w w:val="105"/>
          <w:lang w:val="es-ES_tradnl"/>
        </w:rPr>
        <w:t>informan de un dolor insidioso, sin antecedente traumático</w:t>
      </w:r>
      <w:r w:rsidRPr="004C4DBD">
        <w:rPr>
          <w:rFonts w:eastAsia="Calibri" w:cstheme="minorHAnsi"/>
          <w:w w:val="105"/>
          <w:lang w:val="es-ES_tradnl"/>
        </w:rPr>
        <w:sym w:font="Wingdings" w:char="F0E0"/>
      </w:r>
      <w:r>
        <w:rPr>
          <w:rFonts w:eastAsia="Calibri" w:cstheme="minorHAnsi"/>
          <w:w w:val="105"/>
          <w:lang w:val="es-ES_tradnl"/>
        </w:rPr>
        <w:t xml:space="preserve"> </w:t>
      </w:r>
      <w:r w:rsidRPr="003B4436">
        <w:rPr>
          <w:rFonts w:eastAsia="Calibri" w:cstheme="minorHAnsi"/>
          <w:b/>
          <w:w w:val="105"/>
          <w:lang w:val="es-ES_tradnl"/>
        </w:rPr>
        <w:t>roturas crónicas.</w:t>
      </w:r>
      <w:r>
        <w:rPr>
          <w:rFonts w:eastAsia="Calibri" w:cstheme="minorHAnsi"/>
          <w:w w:val="105"/>
          <w:lang w:val="es-ES_tradnl"/>
        </w:rPr>
        <w:t xml:space="preserve"> </w:t>
      </w:r>
    </w:p>
    <w:p w14:paraId="746D3B19" w14:textId="75572A6B" w:rsidR="0023704E" w:rsidRPr="003B4436" w:rsidRDefault="00520D2E" w:rsidP="003B4436">
      <w:pPr>
        <w:spacing w:before="1" w:after="0" w:line="228" w:lineRule="auto"/>
        <w:ind w:right="-1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>En las que hay un antecedente traumático (que puede pasar desapercibido)</w:t>
      </w:r>
      <w:r w:rsidRPr="00520D2E">
        <w:rPr>
          <w:rFonts w:eastAsia="Calibri" w:cstheme="minorHAnsi"/>
          <w:lang w:val="es-ES_tradnl"/>
        </w:rPr>
        <w:sym w:font="Wingdings" w:char="F0E0"/>
      </w:r>
      <w:r>
        <w:rPr>
          <w:rFonts w:eastAsia="Calibri" w:cstheme="minorHAnsi"/>
          <w:lang w:val="es-ES_tradnl"/>
        </w:rPr>
        <w:t xml:space="preserve"> </w:t>
      </w:r>
      <w:r w:rsidRPr="003B4436">
        <w:rPr>
          <w:rFonts w:eastAsia="Calibri" w:cstheme="minorHAnsi"/>
          <w:b/>
          <w:lang w:val="es-ES_tradnl"/>
        </w:rPr>
        <w:t>roturas agudas.</w:t>
      </w:r>
      <w:r w:rsidR="003B4436">
        <w:rPr>
          <w:rFonts w:eastAsia="Calibri" w:cstheme="minorHAnsi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El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dolor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es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agudo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con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sensación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de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desgarro.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Existe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impotencia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funcional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con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signo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positivo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de</w:t>
      </w:r>
      <w:r w:rsidR="00D37FF5" w:rsidRPr="00BA66C9">
        <w:rPr>
          <w:rFonts w:eastAsia="Calibri" w:cstheme="minorHAnsi"/>
          <w:spacing w:val="-9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la</w:t>
      </w:r>
      <w:r w:rsidR="00D37FF5" w:rsidRPr="00BA66C9">
        <w:rPr>
          <w:rFonts w:eastAsia="Calibri" w:cstheme="minorHAnsi"/>
          <w:spacing w:val="-10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spacing w:val="-3"/>
          <w:w w:val="105"/>
          <w:lang w:val="es-ES_tradnl"/>
        </w:rPr>
        <w:t xml:space="preserve">caída </w:t>
      </w:r>
      <w:r w:rsidR="00D37FF5" w:rsidRPr="00BA66C9">
        <w:rPr>
          <w:rFonts w:eastAsia="Calibri" w:cstheme="minorHAnsi"/>
          <w:w w:val="105"/>
          <w:lang w:val="es-ES_tradnl"/>
        </w:rPr>
        <w:t>del</w:t>
      </w:r>
      <w:r w:rsidR="00D37FF5" w:rsidRPr="00BA66C9">
        <w:rPr>
          <w:rFonts w:eastAsia="Calibri" w:cstheme="minorHAnsi"/>
          <w:spacing w:val="-9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brazo: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Mantiene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el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brazo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a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90º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pero,</w:t>
      </w:r>
      <w:r w:rsidR="00D37FF5" w:rsidRPr="00BA66C9">
        <w:rPr>
          <w:rFonts w:eastAsia="Calibri" w:cstheme="minorHAnsi"/>
          <w:spacing w:val="-9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al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bajarlo,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cae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bruscamente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al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final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del</w:t>
      </w:r>
      <w:r w:rsidR="00D37FF5" w:rsidRPr="00BA66C9">
        <w:rPr>
          <w:rFonts w:eastAsia="Calibri" w:cstheme="minorHAnsi"/>
          <w:spacing w:val="-9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arco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(últimos</w:t>
      </w:r>
      <w:r w:rsidR="00D37FF5" w:rsidRPr="00BA66C9">
        <w:rPr>
          <w:rFonts w:eastAsia="Calibri" w:cstheme="minorHAnsi"/>
          <w:spacing w:val="-8"/>
          <w:w w:val="105"/>
          <w:lang w:val="es-ES_tradnl"/>
        </w:rPr>
        <w:t xml:space="preserve"> </w:t>
      </w:r>
      <w:r w:rsidR="0023704E" w:rsidRPr="00BA66C9">
        <w:rPr>
          <w:rFonts w:eastAsia="Calibri" w:cstheme="minorHAnsi"/>
          <w:w w:val="105"/>
          <w:lang w:val="es-ES_tradnl"/>
        </w:rPr>
        <w:t>20º).</w:t>
      </w:r>
    </w:p>
    <w:p w14:paraId="1D811DE1" w14:textId="77777777" w:rsidR="0023704E" w:rsidRDefault="0023704E" w:rsidP="00EA6462">
      <w:pPr>
        <w:spacing w:after="0" w:line="237" w:lineRule="auto"/>
        <w:ind w:left="360" w:right="1219"/>
        <w:jc w:val="both"/>
        <w:rPr>
          <w:rFonts w:eastAsia="Calibri" w:cstheme="minorHAnsi"/>
          <w:w w:val="105"/>
          <w:lang w:val="es-ES_tradnl"/>
        </w:rPr>
      </w:pPr>
    </w:p>
    <w:p w14:paraId="7D63F483" w14:textId="77777777" w:rsidR="00BA66C9" w:rsidRPr="003B4436" w:rsidRDefault="0023704E" w:rsidP="003B4436">
      <w:pPr>
        <w:pStyle w:val="Prrafodelista"/>
        <w:numPr>
          <w:ilvl w:val="0"/>
          <w:numId w:val="16"/>
        </w:numPr>
        <w:spacing w:after="0" w:line="237" w:lineRule="auto"/>
        <w:ind w:right="1219"/>
        <w:jc w:val="both"/>
        <w:rPr>
          <w:rFonts w:eastAsia="Calibri" w:cstheme="minorHAnsi"/>
          <w:w w:val="105"/>
          <w:lang w:val="es-ES_tradnl"/>
        </w:rPr>
      </w:pPr>
      <w:r w:rsidRPr="003B4436">
        <w:rPr>
          <w:rFonts w:eastAsia="Calibri" w:cstheme="minorHAnsi"/>
          <w:b/>
          <w:w w:val="105"/>
          <w:lang w:val="es-ES_tradnl"/>
        </w:rPr>
        <w:t>DEBILIDAD MUSCULAR:</w:t>
      </w:r>
    </w:p>
    <w:p w14:paraId="4A77F94D" w14:textId="4D090C9D" w:rsidR="0023704E" w:rsidRPr="00BA66C9" w:rsidRDefault="0023704E" w:rsidP="003B4436">
      <w:pPr>
        <w:spacing w:after="0" w:line="237" w:lineRule="auto"/>
        <w:ind w:right="-1"/>
        <w:jc w:val="both"/>
        <w:rPr>
          <w:rFonts w:eastAsia="Calibri" w:cstheme="minorHAnsi"/>
          <w:w w:val="105"/>
          <w:lang w:val="es-ES_tradnl"/>
        </w:rPr>
      </w:pPr>
      <w:r w:rsidRPr="00BA66C9">
        <w:rPr>
          <w:rFonts w:eastAsia="Calibri" w:cstheme="minorHAnsi"/>
          <w:b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 xml:space="preserve">Su aparición gradual sugiere una rotura crónica y un inicio agudo tras años de </w:t>
      </w:r>
      <w:proofErr w:type="gramStart"/>
      <w:r w:rsidR="00D37FF5" w:rsidRPr="00BA66C9">
        <w:rPr>
          <w:rFonts w:eastAsia="Calibri" w:cstheme="minorHAnsi"/>
          <w:w w:val="105"/>
          <w:lang w:val="es-ES_tradnl"/>
        </w:rPr>
        <w:t>dolor  en</w:t>
      </w:r>
      <w:proofErr w:type="gramEnd"/>
      <w:r w:rsidR="00D37FF5" w:rsidRPr="00BA66C9">
        <w:rPr>
          <w:rFonts w:eastAsia="Calibri" w:cstheme="minorHAnsi"/>
          <w:w w:val="105"/>
          <w:lang w:val="es-ES_tradnl"/>
        </w:rPr>
        <w:t xml:space="preserve"> el hombro, sugiere una agudización sobre un desgarro</w:t>
      </w:r>
      <w:r w:rsidR="00D37FF5" w:rsidRPr="00BA66C9">
        <w:rPr>
          <w:rFonts w:eastAsia="Calibri" w:cstheme="minorHAnsi"/>
          <w:spacing w:val="-32"/>
          <w:w w:val="105"/>
          <w:lang w:val="es-ES_tradnl"/>
        </w:rPr>
        <w:t xml:space="preserve"> </w:t>
      </w:r>
      <w:r w:rsidR="00D37FF5" w:rsidRPr="00BA66C9">
        <w:rPr>
          <w:rFonts w:eastAsia="Calibri" w:cstheme="minorHAnsi"/>
          <w:w w:val="105"/>
          <w:lang w:val="es-ES_tradnl"/>
        </w:rPr>
        <w:t>crónico.</w:t>
      </w:r>
      <w:r w:rsidR="003B4436">
        <w:rPr>
          <w:rFonts w:eastAsia="Calibri" w:cstheme="minorHAnsi"/>
          <w:w w:val="105"/>
          <w:lang w:val="es-ES_tradnl"/>
        </w:rPr>
        <w:t xml:space="preserve"> </w:t>
      </w:r>
    </w:p>
    <w:p w14:paraId="77A3E1BA" w14:textId="77777777" w:rsidR="00BA66C9" w:rsidRDefault="00BA66C9" w:rsidP="00BA66C9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b/>
          <w:w w:val="105"/>
          <w:lang w:val="es-ES_tradnl"/>
        </w:rPr>
      </w:pPr>
    </w:p>
    <w:p w14:paraId="0205AAFB" w14:textId="77777777" w:rsidR="00814A9F" w:rsidRPr="003B4436" w:rsidRDefault="0023704E" w:rsidP="003B4436">
      <w:pPr>
        <w:pStyle w:val="Prrafodelista"/>
        <w:widowControl w:val="0"/>
        <w:numPr>
          <w:ilvl w:val="0"/>
          <w:numId w:val="16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w w:val="105"/>
          <w:lang w:val="es-ES_tradnl"/>
        </w:rPr>
      </w:pPr>
      <w:r w:rsidRPr="003B4436">
        <w:rPr>
          <w:rFonts w:eastAsia="Calibri" w:cstheme="minorHAnsi"/>
          <w:b/>
          <w:w w:val="105"/>
          <w:lang w:val="es-ES_tradnl"/>
        </w:rPr>
        <w:t xml:space="preserve">ROTURA DEL TENDÓN DEL BÍCEPS </w:t>
      </w:r>
    </w:p>
    <w:p w14:paraId="651785D8" w14:textId="01FDFC97" w:rsidR="00D37FF5" w:rsidRPr="00814A9F" w:rsidRDefault="00814A9F" w:rsidP="00814A9F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w w:val="105"/>
          <w:lang w:val="es-ES_tradnl"/>
        </w:rPr>
      </w:pPr>
      <w:r>
        <w:rPr>
          <w:rFonts w:eastAsia="Calibri" w:cstheme="minorHAnsi"/>
          <w:w w:val="105"/>
          <w:lang w:val="es-ES_tradnl"/>
        </w:rPr>
        <w:t xml:space="preserve">Pueden </w:t>
      </w:r>
      <w:r w:rsidR="00D37FF5" w:rsidRPr="00814A9F">
        <w:rPr>
          <w:rFonts w:eastAsia="Calibri" w:cstheme="minorHAnsi"/>
          <w:w w:val="105"/>
          <w:lang w:val="es-ES_tradnl"/>
        </w:rPr>
        <w:t>acompañar a una rotura del manguito. Una historia de chasquido y hematoma/deformidad en brazo puede sugerir la rotura de la porción larga del bíceps.</w:t>
      </w:r>
      <w:r w:rsidR="00083232" w:rsidRPr="00814A9F">
        <w:rPr>
          <w:rFonts w:eastAsia="Calibri" w:cstheme="minorHAnsi"/>
          <w:w w:val="105"/>
          <w:lang w:val="es-ES_tradnl"/>
        </w:rPr>
        <w:t xml:space="preserve"> </w:t>
      </w:r>
    </w:p>
    <w:p w14:paraId="29AF1FAA" w14:textId="77777777" w:rsidR="00D37FF5" w:rsidRPr="00D37FF5" w:rsidRDefault="00D37FF5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w w:val="105"/>
          <w:lang w:val="es-ES_tradnl"/>
        </w:rPr>
      </w:pPr>
    </w:p>
    <w:p w14:paraId="194C06F0" w14:textId="78FA9152" w:rsidR="003B4436" w:rsidRPr="00D37FF5" w:rsidRDefault="00BA66C9" w:rsidP="00DA2463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b/>
          <w:w w:val="105"/>
          <w:lang w:val="es-ES_tradnl"/>
        </w:rPr>
      </w:pPr>
      <w:r w:rsidRPr="00417F80">
        <w:rPr>
          <w:rFonts w:eastAsia="Calibri" w:cstheme="minorHAnsi"/>
          <w:b/>
          <w:w w:val="105"/>
          <w:highlight w:val="yellow"/>
          <w:lang w:val="es-ES_tradnl"/>
        </w:rPr>
        <w:t xml:space="preserve">3.4 </w:t>
      </w:r>
      <w:r w:rsidR="000D5F33">
        <w:rPr>
          <w:rFonts w:eastAsia="Calibri" w:cstheme="minorHAnsi"/>
          <w:b/>
          <w:w w:val="105"/>
          <w:highlight w:val="yellow"/>
          <w:lang w:val="es-ES_tradnl"/>
        </w:rPr>
        <w:t>EXPLORACIONES COMPLEMENTARIAS</w:t>
      </w:r>
      <w:r w:rsidR="00DB6D0D" w:rsidRPr="00417F80">
        <w:rPr>
          <w:rFonts w:eastAsia="Calibri" w:cstheme="minorHAnsi"/>
          <w:b/>
          <w:w w:val="105"/>
          <w:highlight w:val="yellow"/>
          <w:lang w:val="es-ES_tradnl"/>
        </w:rPr>
        <w:t>:</w:t>
      </w:r>
      <w:r w:rsidR="00DB6D0D">
        <w:rPr>
          <w:rFonts w:eastAsia="Calibri" w:cstheme="minorHAnsi"/>
          <w:b/>
          <w:w w:val="105"/>
          <w:lang w:val="es-ES_tradnl"/>
        </w:rPr>
        <w:t xml:space="preserve"> </w:t>
      </w:r>
    </w:p>
    <w:p w14:paraId="4B79D7A3" w14:textId="1AB392F2" w:rsidR="00D37FF5" w:rsidRPr="003B4436" w:rsidRDefault="00DB6D0D" w:rsidP="008E24F3">
      <w:pPr>
        <w:pStyle w:val="Prrafodelista"/>
        <w:numPr>
          <w:ilvl w:val="0"/>
          <w:numId w:val="15"/>
        </w:numPr>
        <w:spacing w:before="53" w:after="0" w:line="240" w:lineRule="auto"/>
        <w:jc w:val="both"/>
        <w:rPr>
          <w:rFonts w:eastAsia="Calibri" w:cstheme="minorHAnsi"/>
          <w:b/>
          <w:lang w:val="es-ES_tradnl"/>
        </w:rPr>
      </w:pPr>
      <w:r w:rsidRPr="00BA66C9">
        <w:rPr>
          <w:rFonts w:eastAsia="Calibri" w:cstheme="minorHAnsi"/>
          <w:b/>
          <w:lang w:val="es-ES_tradnl"/>
        </w:rPr>
        <w:t xml:space="preserve">Rx: </w:t>
      </w:r>
      <w:r w:rsidR="00083232">
        <w:rPr>
          <w:rFonts w:eastAsia="Calibri" w:cstheme="minorHAnsi"/>
          <w:lang w:val="es-ES_tradnl"/>
        </w:rPr>
        <w:t>Primera prueba a realizar. Se realiza e</w:t>
      </w:r>
      <w:r w:rsidRPr="00BA66C9">
        <w:rPr>
          <w:rFonts w:eastAsia="Calibri" w:cstheme="minorHAnsi"/>
          <w:lang w:val="es-ES_tradnl"/>
        </w:rPr>
        <w:t>n 3 proyecciones</w:t>
      </w:r>
      <w:r w:rsidRPr="003B4436">
        <w:rPr>
          <w:rFonts w:eastAsia="Calibri" w:cstheme="minorHAnsi"/>
          <w:b/>
          <w:lang w:val="es-ES_tradnl"/>
        </w:rPr>
        <w:t xml:space="preserve">: AP (45º), axial y escápula outlet. </w:t>
      </w:r>
    </w:p>
    <w:p w14:paraId="1C525E4F" w14:textId="2286A35D" w:rsidR="00D37FF5" w:rsidRPr="00AF468E" w:rsidRDefault="00814A9F" w:rsidP="008E24F3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before="1" w:after="0" w:line="240" w:lineRule="auto"/>
        <w:jc w:val="both"/>
        <w:rPr>
          <w:rFonts w:eastAsia="Verdana" w:cstheme="minorHAnsi"/>
        </w:rPr>
      </w:pPr>
      <w:r w:rsidRPr="00DB6D0D">
        <w:rPr>
          <w:rFonts w:eastAsia="Calibri"/>
          <w:noProof/>
          <w:u w:val="single"/>
          <w:lang w:eastAsia="es-ES"/>
        </w:rPr>
        <w:drawing>
          <wp:anchor distT="0" distB="0" distL="0" distR="0" simplePos="0" relativeHeight="251657216" behindDoc="0" locked="0" layoutInCell="1" allowOverlap="1" wp14:anchorId="53A25CF3" wp14:editId="6D3A38E2">
            <wp:simplePos x="0" y="0"/>
            <wp:positionH relativeFrom="page">
              <wp:posOffset>5423535</wp:posOffset>
            </wp:positionH>
            <wp:positionV relativeFrom="paragraph">
              <wp:posOffset>32385</wp:posOffset>
            </wp:positionV>
            <wp:extent cx="1371600" cy="1769745"/>
            <wp:effectExtent l="0" t="0" r="0" b="8255"/>
            <wp:wrapSquare wrapText="bothSides"/>
            <wp:docPr id="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FF5" w:rsidRPr="00AF468E">
        <w:rPr>
          <w:rFonts w:eastAsia="Verdana" w:cstheme="minorHAnsi"/>
          <w:u w:val="single"/>
        </w:rPr>
        <w:t>En estadios I y II</w:t>
      </w:r>
      <w:r w:rsidR="00D37FF5" w:rsidRPr="00AF468E">
        <w:rPr>
          <w:rFonts w:eastAsia="Verdana" w:cstheme="minorHAnsi"/>
        </w:rPr>
        <w:t xml:space="preserve"> es normal.</w:t>
      </w:r>
    </w:p>
    <w:p w14:paraId="1EF8CB3A" w14:textId="10B8F473" w:rsidR="00D37FF5" w:rsidRPr="00AF468E" w:rsidRDefault="00D37FF5" w:rsidP="008E24F3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before="1" w:after="0" w:line="240" w:lineRule="auto"/>
        <w:jc w:val="both"/>
        <w:rPr>
          <w:rFonts w:eastAsia="Verdana" w:cstheme="minorHAnsi"/>
        </w:rPr>
      </w:pPr>
      <w:r w:rsidRPr="00AF468E">
        <w:rPr>
          <w:rFonts w:eastAsia="Verdana" w:cstheme="minorHAnsi"/>
          <w:u w:val="single"/>
        </w:rPr>
        <w:t>En estadio III</w:t>
      </w:r>
      <w:r w:rsidRPr="00AF468E">
        <w:rPr>
          <w:rFonts w:eastAsia="Verdana" w:cstheme="minorHAnsi"/>
        </w:rPr>
        <w:t xml:space="preserve"> el espacio acromio humeral es &lt; de 6 </w:t>
      </w:r>
      <w:proofErr w:type="spellStart"/>
      <w:r w:rsidRPr="00AF468E">
        <w:rPr>
          <w:rFonts w:eastAsia="Verdana" w:cstheme="minorHAnsi"/>
        </w:rPr>
        <w:t>mm</w:t>
      </w:r>
      <w:r w:rsidR="00DB6D0D" w:rsidRPr="00AF468E">
        <w:rPr>
          <w:rFonts w:eastAsia="Verdana" w:cstheme="minorHAnsi"/>
        </w:rPr>
        <w:t>.</w:t>
      </w:r>
      <w:proofErr w:type="spellEnd"/>
    </w:p>
    <w:p w14:paraId="49993155" w14:textId="77777777" w:rsidR="00D37FF5" w:rsidRPr="00AF468E" w:rsidRDefault="00D37FF5" w:rsidP="008E24F3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before="1" w:after="0" w:line="240" w:lineRule="auto"/>
        <w:jc w:val="both"/>
        <w:rPr>
          <w:rFonts w:eastAsia="Verdana" w:cstheme="minorHAnsi"/>
        </w:rPr>
      </w:pPr>
      <w:r w:rsidRPr="00AF468E">
        <w:rPr>
          <w:rFonts w:eastAsia="Verdana" w:cstheme="minorHAnsi"/>
        </w:rPr>
        <w:t xml:space="preserve">En la etapa de </w:t>
      </w:r>
      <w:r w:rsidRPr="00AF468E">
        <w:rPr>
          <w:rFonts w:eastAsia="Verdana" w:cstheme="minorHAnsi"/>
          <w:u w:val="single"/>
        </w:rPr>
        <w:t>artropatía</w:t>
      </w:r>
      <w:r w:rsidRPr="00AF468E">
        <w:rPr>
          <w:rFonts w:eastAsia="Verdana" w:cstheme="minorHAnsi"/>
        </w:rPr>
        <w:t xml:space="preserve"> aparece:</w:t>
      </w:r>
      <w:r w:rsidR="00DB6D0D" w:rsidRPr="00AF468E">
        <w:rPr>
          <w:rFonts w:eastAsia="Verdana" w:cstheme="minorHAnsi"/>
        </w:rPr>
        <w:t xml:space="preserve"> (cuadro muy avanzado)</w:t>
      </w:r>
    </w:p>
    <w:p w14:paraId="15066BBD" w14:textId="77777777" w:rsidR="00D37FF5" w:rsidRPr="00D37FF5" w:rsidRDefault="00D37FF5" w:rsidP="008E24F3">
      <w:pPr>
        <w:widowControl w:val="0"/>
        <w:numPr>
          <w:ilvl w:val="0"/>
          <w:numId w:val="6"/>
        </w:numPr>
        <w:tabs>
          <w:tab w:val="left" w:pos="1158"/>
          <w:tab w:val="left" w:pos="1159"/>
        </w:tabs>
        <w:autoSpaceDE w:val="0"/>
        <w:autoSpaceDN w:val="0"/>
        <w:spacing w:after="0" w:line="319" w:lineRule="exact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Osteofitos en</w:t>
      </w:r>
      <w:r w:rsidR="00DB6D0D">
        <w:rPr>
          <w:rFonts w:eastAsia="Calibri" w:cstheme="minorHAnsi"/>
          <w:lang w:val="es-ES_tradnl"/>
        </w:rPr>
        <w:t xml:space="preserve"> la</w:t>
      </w:r>
      <w:r w:rsidRPr="00D37FF5">
        <w:rPr>
          <w:rFonts w:eastAsia="Calibri" w:cstheme="minorHAnsi"/>
          <w:lang w:val="es-ES_tradnl"/>
        </w:rPr>
        <w:t xml:space="preserve"> cara inf</w:t>
      </w:r>
      <w:r w:rsidR="00DB6D0D">
        <w:rPr>
          <w:rFonts w:eastAsia="Calibri" w:cstheme="minorHAnsi"/>
          <w:lang w:val="es-ES_tradnl"/>
        </w:rPr>
        <w:t>erior</w:t>
      </w:r>
      <w:r w:rsidRPr="00D37FF5">
        <w:rPr>
          <w:rFonts w:eastAsia="Calibri" w:cstheme="minorHAnsi"/>
          <w:lang w:val="es-ES_tradnl"/>
        </w:rPr>
        <w:t xml:space="preserve"> del</w:t>
      </w:r>
      <w:r w:rsidRPr="00D37FF5">
        <w:rPr>
          <w:rFonts w:eastAsia="Calibri" w:cstheme="minorHAnsi"/>
          <w:spacing w:val="-2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acromion</w:t>
      </w:r>
    </w:p>
    <w:p w14:paraId="325FEDAE" w14:textId="77777777" w:rsidR="00D37FF5" w:rsidRPr="00D37FF5" w:rsidRDefault="00D37FF5" w:rsidP="008E24F3">
      <w:pPr>
        <w:widowControl w:val="0"/>
        <w:numPr>
          <w:ilvl w:val="0"/>
          <w:numId w:val="6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Redondeamiento de</w:t>
      </w:r>
      <w:r w:rsidR="00DB6D0D">
        <w:rPr>
          <w:rFonts w:eastAsia="Calibri" w:cstheme="minorHAnsi"/>
          <w:lang w:val="es-ES_tradnl"/>
        </w:rPr>
        <w:t xml:space="preserve"> la</w:t>
      </w:r>
      <w:r w:rsidRPr="00D37FF5">
        <w:rPr>
          <w:rFonts w:eastAsia="Calibri" w:cstheme="minorHAnsi"/>
          <w:lang w:val="es-ES_tradnl"/>
        </w:rPr>
        <w:t xml:space="preserve"> cara inf</w:t>
      </w:r>
      <w:r w:rsidR="00DB6D0D">
        <w:rPr>
          <w:rFonts w:eastAsia="Calibri" w:cstheme="minorHAnsi"/>
          <w:lang w:val="es-ES_tradnl"/>
        </w:rPr>
        <w:t>erior del</w:t>
      </w:r>
      <w:r w:rsidRPr="00D37FF5">
        <w:rPr>
          <w:rFonts w:eastAsia="Calibri" w:cstheme="minorHAnsi"/>
          <w:spacing w:val="-1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acromion</w:t>
      </w:r>
    </w:p>
    <w:p w14:paraId="252DF2A5" w14:textId="77777777" w:rsidR="00D37FF5" w:rsidRPr="00D37FF5" w:rsidRDefault="00DB6D0D" w:rsidP="008E24F3">
      <w:pPr>
        <w:widowControl w:val="0"/>
        <w:numPr>
          <w:ilvl w:val="0"/>
          <w:numId w:val="6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>Pé</w:t>
      </w:r>
      <w:r w:rsidR="00D37FF5" w:rsidRPr="00D37FF5">
        <w:rPr>
          <w:rFonts w:eastAsia="Calibri" w:cstheme="minorHAnsi"/>
          <w:lang w:val="es-ES_tradnl"/>
        </w:rPr>
        <w:t xml:space="preserve">rdida del arco </w:t>
      </w:r>
      <w:proofErr w:type="spellStart"/>
      <w:r w:rsidR="00D37FF5" w:rsidRPr="00D37FF5">
        <w:rPr>
          <w:rFonts w:eastAsia="Calibri" w:cstheme="minorHAnsi"/>
          <w:lang w:val="es-ES_tradnl"/>
        </w:rPr>
        <w:t>coracoacromial</w:t>
      </w:r>
      <w:proofErr w:type="spellEnd"/>
    </w:p>
    <w:p w14:paraId="6EC273E3" w14:textId="77777777" w:rsidR="00D37FF5" w:rsidRPr="00D37FF5" w:rsidRDefault="00D37FF5" w:rsidP="008E24F3">
      <w:pPr>
        <w:widowControl w:val="0"/>
        <w:numPr>
          <w:ilvl w:val="0"/>
          <w:numId w:val="6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 xml:space="preserve">Desgaste glenoideo </w:t>
      </w:r>
      <w:r w:rsidR="00DB6D0D" w:rsidRPr="00D37FF5">
        <w:rPr>
          <w:rFonts w:eastAsia="Calibri" w:cstheme="minorHAnsi"/>
          <w:lang w:val="es-ES_tradnl"/>
        </w:rPr>
        <w:t>excéntrico</w:t>
      </w:r>
      <w:r w:rsidRPr="00D37FF5">
        <w:rPr>
          <w:rFonts w:eastAsia="Calibri" w:cstheme="minorHAnsi"/>
          <w:spacing w:val="-1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superior</w:t>
      </w:r>
    </w:p>
    <w:p w14:paraId="34E4C466" w14:textId="77777777" w:rsidR="00D37FF5" w:rsidRPr="00D37FF5" w:rsidRDefault="00D37FF5" w:rsidP="008E24F3">
      <w:pPr>
        <w:widowControl w:val="0"/>
        <w:numPr>
          <w:ilvl w:val="0"/>
          <w:numId w:val="6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Osteopenia</w:t>
      </w:r>
    </w:p>
    <w:p w14:paraId="474F5D7D" w14:textId="77777777" w:rsidR="00D37FF5" w:rsidRPr="00D37FF5" w:rsidRDefault="00D37FF5" w:rsidP="008E24F3">
      <w:pPr>
        <w:widowControl w:val="0"/>
        <w:numPr>
          <w:ilvl w:val="0"/>
          <w:numId w:val="6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 xml:space="preserve">Cambios degenerativos en </w:t>
      </w:r>
      <w:proofErr w:type="spellStart"/>
      <w:r w:rsidRPr="00D37FF5">
        <w:rPr>
          <w:rFonts w:eastAsia="Calibri" w:cstheme="minorHAnsi"/>
          <w:lang w:val="es-ES_tradnl"/>
        </w:rPr>
        <w:t>gleno</w:t>
      </w:r>
      <w:proofErr w:type="spellEnd"/>
      <w:r w:rsidRPr="00D37FF5">
        <w:rPr>
          <w:rFonts w:eastAsia="Calibri" w:cstheme="minorHAnsi"/>
          <w:lang w:val="es-ES_tradnl"/>
        </w:rPr>
        <w:t xml:space="preserve"> humeral</w:t>
      </w:r>
    </w:p>
    <w:p w14:paraId="4AC2557B" w14:textId="77777777" w:rsidR="00D37FF5" w:rsidRPr="00D37FF5" w:rsidRDefault="00D37FF5" w:rsidP="008E24F3">
      <w:pPr>
        <w:widowControl w:val="0"/>
        <w:numPr>
          <w:ilvl w:val="0"/>
          <w:numId w:val="6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Artrosis acromioclavicular</w:t>
      </w:r>
      <w:r w:rsidRPr="00D37FF5">
        <w:rPr>
          <w:rFonts w:eastAsia="Calibri" w:cstheme="minorHAnsi"/>
          <w:spacing w:val="-2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geodas</w:t>
      </w:r>
    </w:p>
    <w:p w14:paraId="1C563E0E" w14:textId="77777777" w:rsidR="00D37FF5" w:rsidRPr="00D37FF5" w:rsidRDefault="00D37FF5" w:rsidP="008E24F3">
      <w:pPr>
        <w:widowControl w:val="0"/>
        <w:numPr>
          <w:ilvl w:val="0"/>
          <w:numId w:val="6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 xml:space="preserve">Cavidades </w:t>
      </w:r>
      <w:r w:rsidR="00DB6D0D" w:rsidRPr="00D37FF5">
        <w:rPr>
          <w:rFonts w:eastAsia="Calibri" w:cstheme="minorHAnsi"/>
          <w:lang w:val="es-ES_tradnl"/>
        </w:rPr>
        <w:t>quísticas</w:t>
      </w:r>
      <w:r w:rsidRPr="00D37FF5">
        <w:rPr>
          <w:rFonts w:eastAsia="Calibri" w:cstheme="minorHAnsi"/>
          <w:lang w:val="es-ES_tradnl"/>
        </w:rPr>
        <w:t xml:space="preserve"> en</w:t>
      </w:r>
      <w:r w:rsidRPr="00D37FF5">
        <w:rPr>
          <w:rFonts w:eastAsia="Calibri" w:cstheme="minorHAnsi"/>
          <w:spacing w:val="-1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troquiter</w:t>
      </w:r>
    </w:p>
    <w:p w14:paraId="339767EB" w14:textId="77777777" w:rsidR="00DB6D0D" w:rsidRPr="00083232" w:rsidRDefault="00D37FF5" w:rsidP="008E24F3">
      <w:pPr>
        <w:widowControl w:val="0"/>
        <w:numPr>
          <w:ilvl w:val="0"/>
          <w:numId w:val="6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Ascenso de la cabeza humeral</w:t>
      </w:r>
    </w:p>
    <w:p w14:paraId="527A6B20" w14:textId="6D770DD6" w:rsidR="00D37FF5" w:rsidRDefault="00D37FF5" w:rsidP="008E24F3">
      <w:pPr>
        <w:pStyle w:val="Prrafodelista"/>
        <w:widowControl w:val="0"/>
        <w:numPr>
          <w:ilvl w:val="0"/>
          <w:numId w:val="15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BA66C9">
        <w:rPr>
          <w:rFonts w:eastAsia="Calibri" w:cstheme="minorHAnsi"/>
          <w:b/>
          <w:lang w:val="es-ES_tradnl"/>
        </w:rPr>
        <w:t>Ecografía:</w:t>
      </w:r>
      <w:r w:rsidRPr="00BA66C9">
        <w:rPr>
          <w:rFonts w:eastAsia="Calibri" w:cstheme="minorHAnsi"/>
          <w:lang w:val="es-ES_tradnl"/>
        </w:rPr>
        <w:t xml:space="preserve"> </w:t>
      </w:r>
      <w:r w:rsidR="00DB6D0D" w:rsidRPr="00BA66C9">
        <w:rPr>
          <w:rFonts w:eastAsia="Calibri" w:cstheme="minorHAnsi"/>
          <w:lang w:val="es-ES_tradnl"/>
        </w:rPr>
        <w:t xml:space="preserve">Prueba muy útil. </w:t>
      </w:r>
      <w:r w:rsidRPr="00BA66C9">
        <w:rPr>
          <w:rFonts w:eastAsia="Calibri" w:cstheme="minorHAnsi"/>
          <w:lang w:val="es-ES_tradnl"/>
        </w:rPr>
        <w:t>Espe</w:t>
      </w:r>
      <w:r w:rsidR="003B4436">
        <w:rPr>
          <w:rFonts w:eastAsia="Calibri" w:cstheme="minorHAnsi"/>
          <w:lang w:val="es-ES_tradnl"/>
        </w:rPr>
        <w:t>cificidad 100% y s</w:t>
      </w:r>
      <w:r w:rsidR="00DB6D0D" w:rsidRPr="00BA66C9">
        <w:rPr>
          <w:rFonts w:eastAsia="Calibri" w:cstheme="minorHAnsi"/>
          <w:lang w:val="es-ES_tradnl"/>
        </w:rPr>
        <w:t xml:space="preserve">ensibilidad 95%. Cada vez se realizan más </w:t>
      </w:r>
      <w:r w:rsidR="003B4436">
        <w:rPr>
          <w:rFonts w:eastAsia="Calibri" w:cstheme="minorHAnsi"/>
          <w:lang w:val="es-ES_tradnl"/>
        </w:rPr>
        <w:t>y</w:t>
      </w:r>
      <w:r w:rsidR="00DB6D0D" w:rsidRPr="00BA66C9">
        <w:rPr>
          <w:rFonts w:eastAsia="Calibri" w:cstheme="minorHAnsi"/>
          <w:lang w:val="es-ES_tradnl"/>
        </w:rPr>
        <w:t>a que es una prueba barata, poco agresiva, de corta duración y aporta</w:t>
      </w:r>
      <w:r w:rsidR="003B4436">
        <w:rPr>
          <w:rFonts w:eastAsia="Calibri" w:cstheme="minorHAnsi"/>
          <w:lang w:val="es-ES_tradnl"/>
        </w:rPr>
        <w:t xml:space="preserve"> mucha</w:t>
      </w:r>
      <w:r w:rsidR="00DB6D0D" w:rsidRPr="00BA66C9">
        <w:rPr>
          <w:rFonts w:eastAsia="Calibri" w:cstheme="minorHAnsi"/>
          <w:lang w:val="es-ES_tradnl"/>
        </w:rPr>
        <w:t xml:space="preserve"> información. </w:t>
      </w:r>
    </w:p>
    <w:p w14:paraId="0B5ABDCC" w14:textId="77777777" w:rsidR="00BF5431" w:rsidRDefault="00BF5431" w:rsidP="00BF5431">
      <w:pPr>
        <w:pStyle w:val="Prrafodelista"/>
        <w:widowControl w:val="0"/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ind w:left="360"/>
        <w:jc w:val="both"/>
        <w:rPr>
          <w:rFonts w:eastAsia="Calibri" w:cstheme="minorHAnsi"/>
          <w:lang w:val="es-ES_tradnl"/>
        </w:rPr>
      </w:pPr>
    </w:p>
    <w:p w14:paraId="5F47231A" w14:textId="60D407AA" w:rsidR="00BB2424" w:rsidRPr="00BF5431" w:rsidRDefault="00BB2424" w:rsidP="008E24F3">
      <w:pPr>
        <w:pStyle w:val="Prrafodelista"/>
        <w:widowControl w:val="0"/>
        <w:numPr>
          <w:ilvl w:val="0"/>
          <w:numId w:val="15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b/>
          <w:lang w:val="es-ES_tradnl"/>
        </w:rPr>
        <w:t>TAC con contraste</w:t>
      </w:r>
    </w:p>
    <w:p w14:paraId="533C6701" w14:textId="31430BA4" w:rsidR="00BF5431" w:rsidRPr="00BF5431" w:rsidRDefault="00BF5431" w:rsidP="00BF5431">
      <w:pPr>
        <w:widowControl w:val="0"/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BB2424">
        <w:rPr>
          <w:rFonts w:eastAsia="Calibri" w:cstheme="minorHAnsi"/>
          <w:noProof/>
          <w:spacing w:val="-3"/>
        </w:rPr>
        <w:lastRenderedPageBreak/>
        <w:drawing>
          <wp:anchor distT="0" distB="0" distL="114300" distR="114300" simplePos="0" relativeHeight="251679744" behindDoc="0" locked="0" layoutInCell="1" allowOverlap="1" wp14:anchorId="098BBBC9" wp14:editId="252D36EA">
            <wp:simplePos x="0" y="0"/>
            <wp:positionH relativeFrom="column">
              <wp:posOffset>3742006</wp:posOffset>
            </wp:positionH>
            <wp:positionV relativeFrom="paragraph">
              <wp:posOffset>21395</wp:posOffset>
            </wp:positionV>
            <wp:extent cx="2146300" cy="1571625"/>
            <wp:effectExtent l="0" t="0" r="12700" b="3175"/>
            <wp:wrapSquare wrapText="bothSides"/>
            <wp:docPr id="32775" name="Picture 7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" name="Picture 7" descr="pasted-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C92C7" w14:textId="3D16DDAD" w:rsidR="00D37FF5" w:rsidRPr="00BA66C9" w:rsidRDefault="00D37FF5" w:rsidP="008E24F3">
      <w:pPr>
        <w:pStyle w:val="Prrafodelista"/>
        <w:widowControl w:val="0"/>
        <w:numPr>
          <w:ilvl w:val="0"/>
          <w:numId w:val="15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b/>
          <w:lang w:val="es-ES_tradnl"/>
        </w:rPr>
      </w:pPr>
      <w:r w:rsidRPr="00BA66C9">
        <w:rPr>
          <w:rFonts w:eastAsia="Calibri" w:cstheme="minorHAnsi"/>
          <w:b/>
          <w:lang w:val="es-ES_tradnl"/>
        </w:rPr>
        <w:t>Resonancia Magnética</w:t>
      </w:r>
      <w:r w:rsidR="00DB6D0D" w:rsidRPr="00BA66C9">
        <w:rPr>
          <w:rFonts w:eastAsia="Calibri" w:cstheme="minorHAnsi"/>
          <w:b/>
          <w:lang w:val="es-ES_tradnl"/>
        </w:rPr>
        <w:t>: GOLD STANDAR</w:t>
      </w:r>
    </w:p>
    <w:p w14:paraId="0947A234" w14:textId="014F79B1" w:rsidR="00DB6D0D" w:rsidRPr="00D37FF5" w:rsidRDefault="00DB6D0D" w:rsidP="008E24F3">
      <w:pPr>
        <w:widowControl w:val="0"/>
        <w:numPr>
          <w:ilvl w:val="0"/>
          <w:numId w:val="7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contextualSpacing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>Sensibilidad 100%</w:t>
      </w:r>
      <w:r w:rsidR="008E24F3">
        <w:rPr>
          <w:rFonts w:eastAsia="Calibri" w:cstheme="minorHAnsi"/>
          <w:lang w:val="es-ES_tradnl"/>
        </w:rPr>
        <w:t xml:space="preserve"> y e</w:t>
      </w:r>
      <w:r w:rsidRPr="00D37FF5">
        <w:rPr>
          <w:rFonts w:eastAsia="Calibri" w:cstheme="minorHAnsi"/>
          <w:lang w:val="es-ES_tradnl"/>
        </w:rPr>
        <w:t>specificidad 95%</w:t>
      </w:r>
      <w:r>
        <w:rPr>
          <w:rFonts w:eastAsia="Calibri" w:cstheme="minorHAnsi"/>
          <w:lang w:val="es-ES_tradnl"/>
        </w:rPr>
        <w:t xml:space="preserve">. </w:t>
      </w:r>
    </w:p>
    <w:p w14:paraId="1C266A6D" w14:textId="77777777" w:rsidR="00DB6D0D" w:rsidRDefault="00DB6D0D" w:rsidP="008E24F3">
      <w:pPr>
        <w:widowControl w:val="0"/>
        <w:numPr>
          <w:ilvl w:val="0"/>
          <w:numId w:val="7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contextualSpacing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 xml:space="preserve">Se utiliza la </w:t>
      </w:r>
      <w:r w:rsidRPr="00DB6D0D">
        <w:rPr>
          <w:rFonts w:eastAsia="Calibri" w:cstheme="minorHAnsi"/>
          <w:u w:val="single"/>
          <w:lang w:val="es-ES_tradnl"/>
        </w:rPr>
        <w:t xml:space="preserve">clasificación de </w:t>
      </w:r>
      <w:proofErr w:type="spellStart"/>
      <w:r w:rsidRPr="00DB6D0D">
        <w:rPr>
          <w:rFonts w:eastAsia="Calibri" w:cstheme="minorHAnsi"/>
          <w:u w:val="single"/>
          <w:lang w:val="es-ES_tradnl"/>
        </w:rPr>
        <w:t>Goutallier</w:t>
      </w:r>
      <w:proofErr w:type="spellEnd"/>
      <w:r w:rsidRPr="00DB6D0D">
        <w:rPr>
          <w:rFonts w:eastAsia="Calibri" w:cstheme="minorHAnsi"/>
          <w:u w:val="single"/>
          <w:lang w:val="es-ES_tradnl"/>
        </w:rPr>
        <w:t>:</w:t>
      </w:r>
    </w:p>
    <w:p w14:paraId="15020985" w14:textId="5AEA009D" w:rsidR="00BB2424" w:rsidRDefault="00083232" w:rsidP="00BB2424">
      <w:pPr>
        <w:pStyle w:val="Prrafodelista"/>
        <w:widowControl w:val="0"/>
        <w:numPr>
          <w:ilvl w:val="0"/>
          <w:numId w:val="38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spacing w:val="-3"/>
          <w:lang w:val="es-ES_tradnl"/>
        </w:rPr>
      </w:pPr>
      <w:r w:rsidRPr="00BB2424">
        <w:rPr>
          <w:rFonts w:eastAsia="Calibri" w:cstheme="minorHAnsi"/>
          <w:spacing w:val="-3"/>
          <w:lang w:val="es-ES_tradnl"/>
        </w:rPr>
        <w:t>Estadio 0: m</w:t>
      </w:r>
      <w:r w:rsidR="00DB6D0D" w:rsidRPr="00BB2424">
        <w:rPr>
          <w:rFonts w:eastAsia="Calibri" w:cstheme="minorHAnsi"/>
          <w:spacing w:val="-3"/>
          <w:lang w:val="es-ES_tradnl"/>
        </w:rPr>
        <w:t>úsculo normal</w:t>
      </w:r>
      <w:r w:rsidRPr="00BB2424">
        <w:rPr>
          <w:rFonts w:eastAsia="Calibri" w:cstheme="minorHAnsi"/>
          <w:spacing w:val="-3"/>
          <w:lang w:val="es-ES_tradnl"/>
        </w:rPr>
        <w:t>.</w:t>
      </w:r>
      <w:r w:rsidR="00BB2424" w:rsidRPr="00BB2424">
        <w:rPr>
          <w:noProof/>
          <w:lang w:eastAsia="es-ES"/>
        </w:rPr>
        <w:t xml:space="preserve"> </w:t>
      </w:r>
    </w:p>
    <w:p w14:paraId="73EC9B51" w14:textId="20944B52" w:rsidR="00BB2424" w:rsidRDefault="00083232" w:rsidP="00BB2424">
      <w:pPr>
        <w:pStyle w:val="Prrafodelista"/>
        <w:widowControl w:val="0"/>
        <w:numPr>
          <w:ilvl w:val="0"/>
          <w:numId w:val="38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spacing w:val="-3"/>
          <w:lang w:val="es-ES_tradnl"/>
        </w:rPr>
      </w:pPr>
      <w:r w:rsidRPr="00BB2424">
        <w:rPr>
          <w:rFonts w:eastAsia="Calibri" w:cstheme="minorHAnsi"/>
          <w:spacing w:val="-3"/>
          <w:lang w:val="es-ES_tradnl"/>
        </w:rPr>
        <w:t>Estadio 1: estrías grasas.</w:t>
      </w:r>
    </w:p>
    <w:p w14:paraId="5C1713F7" w14:textId="77777777" w:rsidR="00BB2424" w:rsidRPr="00BB2424" w:rsidRDefault="00083232" w:rsidP="00BB2424">
      <w:pPr>
        <w:pStyle w:val="Prrafodelista"/>
        <w:widowControl w:val="0"/>
        <w:numPr>
          <w:ilvl w:val="0"/>
          <w:numId w:val="38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spacing w:val="-3"/>
          <w:lang w:val="es-ES_tradnl"/>
        </w:rPr>
      </w:pPr>
      <w:r w:rsidRPr="00BB2424">
        <w:rPr>
          <w:rFonts w:eastAsia="Calibri" w:cstheme="minorHAnsi"/>
          <w:spacing w:val="-3"/>
          <w:lang w:val="es-ES_tradnl"/>
        </w:rPr>
        <w:t xml:space="preserve">Estadio </w:t>
      </w:r>
      <w:r w:rsidRPr="00BB2424">
        <w:rPr>
          <w:rFonts w:eastAsia="Calibri" w:cstheme="minorHAnsi"/>
          <w:lang w:val="es-ES_tradnl"/>
        </w:rPr>
        <w:t>2: más músculo que grasa.</w:t>
      </w:r>
    </w:p>
    <w:p w14:paraId="3D8967AF" w14:textId="77777777" w:rsidR="00BB2424" w:rsidRDefault="00083232" w:rsidP="00BB2424">
      <w:pPr>
        <w:pStyle w:val="Prrafodelista"/>
        <w:widowControl w:val="0"/>
        <w:numPr>
          <w:ilvl w:val="0"/>
          <w:numId w:val="38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spacing w:val="-3"/>
          <w:lang w:val="es-ES_tradnl"/>
        </w:rPr>
      </w:pPr>
      <w:r w:rsidRPr="00BB2424">
        <w:rPr>
          <w:rFonts w:eastAsia="Calibri" w:cstheme="minorHAnsi"/>
          <w:spacing w:val="-3"/>
          <w:lang w:val="es-ES_tradnl"/>
        </w:rPr>
        <w:t xml:space="preserve">Estadio </w:t>
      </w:r>
      <w:r w:rsidRPr="00BB2424">
        <w:rPr>
          <w:rFonts w:eastAsia="Calibri" w:cstheme="minorHAnsi"/>
          <w:lang w:val="es-ES_tradnl"/>
        </w:rPr>
        <w:t xml:space="preserve">3: igual músculo que </w:t>
      </w:r>
      <w:r w:rsidRPr="00BB2424">
        <w:rPr>
          <w:rFonts w:eastAsia="Calibri" w:cstheme="minorHAnsi"/>
          <w:spacing w:val="-3"/>
          <w:lang w:val="es-ES_tradnl"/>
        </w:rPr>
        <w:t xml:space="preserve">grasa. </w:t>
      </w:r>
    </w:p>
    <w:p w14:paraId="42BCEEA6" w14:textId="5B5B793E" w:rsidR="00DB6D0D" w:rsidRPr="00BB2424" w:rsidRDefault="00083232" w:rsidP="00BB2424">
      <w:pPr>
        <w:pStyle w:val="Prrafodelista"/>
        <w:widowControl w:val="0"/>
        <w:numPr>
          <w:ilvl w:val="0"/>
          <w:numId w:val="38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spacing w:val="-3"/>
          <w:lang w:val="es-ES_tradnl"/>
        </w:rPr>
      </w:pPr>
      <w:r w:rsidRPr="00BB2424">
        <w:rPr>
          <w:rFonts w:eastAsia="Calibri" w:cstheme="minorHAnsi"/>
          <w:spacing w:val="-3"/>
          <w:lang w:val="es-ES_tradnl"/>
        </w:rPr>
        <w:t xml:space="preserve">Estadio </w:t>
      </w:r>
      <w:r w:rsidRPr="00BB2424">
        <w:rPr>
          <w:rFonts w:eastAsia="Calibri" w:cstheme="minorHAnsi"/>
          <w:lang w:val="es-ES_tradnl"/>
        </w:rPr>
        <w:t>4: m</w:t>
      </w:r>
      <w:r w:rsidR="00DB6D0D" w:rsidRPr="00BB2424">
        <w:rPr>
          <w:rFonts w:eastAsia="Calibri" w:cstheme="minorHAnsi"/>
          <w:lang w:val="es-ES_tradnl"/>
        </w:rPr>
        <w:t>ás grasa que músculo</w:t>
      </w:r>
      <w:r w:rsidRPr="00BB2424">
        <w:rPr>
          <w:rFonts w:eastAsia="Calibri" w:cstheme="minorHAnsi"/>
          <w:lang w:val="es-ES_tradnl"/>
        </w:rPr>
        <w:t>.</w:t>
      </w:r>
    </w:p>
    <w:p w14:paraId="651C3995" w14:textId="77777777" w:rsidR="00D37FF5" w:rsidRPr="00D37FF5" w:rsidRDefault="00D37FF5" w:rsidP="008E24F3">
      <w:pPr>
        <w:widowControl w:val="0"/>
        <w:numPr>
          <w:ilvl w:val="0"/>
          <w:numId w:val="7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contextualSpacing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En estadios I y II puede demostrar inflamación</w:t>
      </w:r>
      <w:r w:rsidR="00DB6D0D">
        <w:rPr>
          <w:rFonts w:eastAsia="Calibri" w:cstheme="minorHAnsi"/>
          <w:lang w:val="es-ES_tradnl"/>
        </w:rPr>
        <w:t>.</w:t>
      </w:r>
    </w:p>
    <w:p w14:paraId="73C4C925" w14:textId="5ED620F4" w:rsidR="00EA6462" w:rsidRDefault="008E24F3" w:rsidP="008E24F3">
      <w:pPr>
        <w:widowControl w:val="0"/>
        <w:numPr>
          <w:ilvl w:val="0"/>
          <w:numId w:val="7"/>
        </w:numPr>
        <w:tabs>
          <w:tab w:val="left" w:pos="1158"/>
          <w:tab w:val="left" w:pos="1159"/>
        </w:tabs>
        <w:autoSpaceDE w:val="0"/>
        <w:autoSpaceDN w:val="0"/>
        <w:spacing w:before="18" w:after="0" w:line="240" w:lineRule="auto"/>
        <w:contextualSpacing/>
        <w:jc w:val="both"/>
        <w:rPr>
          <w:rFonts w:eastAsia="Calibri" w:cstheme="minorHAnsi"/>
          <w:lang w:val="es-ES_tradnl"/>
        </w:rPr>
      </w:pPr>
      <w:proofErr w:type="spellStart"/>
      <w:r w:rsidRPr="003B4436">
        <w:rPr>
          <w:rFonts w:eastAsia="Calibri" w:cstheme="minorHAnsi"/>
          <w:u w:val="single"/>
          <w:lang w:val="es-ES_tradnl"/>
        </w:rPr>
        <w:t>ArtroRNM</w:t>
      </w:r>
      <w:proofErr w:type="spellEnd"/>
      <w:r w:rsidRPr="003B4436">
        <w:rPr>
          <w:rFonts w:eastAsia="Calibri" w:cstheme="minorHAnsi"/>
          <w:u w:val="single"/>
          <w:lang w:val="es-ES_tradnl"/>
        </w:rPr>
        <w:t>:</w:t>
      </w:r>
      <w:r w:rsidRPr="008E24F3">
        <w:rPr>
          <w:rFonts w:eastAsia="Calibri" w:cstheme="minorHAnsi"/>
          <w:lang w:val="es-ES_tradnl"/>
        </w:rPr>
        <w:t xml:space="preserve"> se realiza con contraste intraarticular de gadolinio. E</w:t>
      </w:r>
      <w:r w:rsidR="00D37FF5" w:rsidRPr="008E24F3">
        <w:rPr>
          <w:rFonts w:eastAsia="Calibri" w:cstheme="minorHAnsi"/>
          <w:lang w:val="es-ES_tradnl"/>
        </w:rPr>
        <w:t xml:space="preserve">s muy útil en la detección de pequeños desgarros de espesor total y mejora la predicción de la magnitud de los de espesor parcial. </w:t>
      </w:r>
    </w:p>
    <w:p w14:paraId="5B7CAD67" w14:textId="4E0A1A81" w:rsidR="0075311D" w:rsidRDefault="00C70D29" w:rsidP="0075311D">
      <w:pPr>
        <w:widowControl w:val="0"/>
        <w:numPr>
          <w:ilvl w:val="0"/>
          <w:numId w:val="7"/>
        </w:numPr>
        <w:tabs>
          <w:tab w:val="left" w:pos="1158"/>
          <w:tab w:val="left" w:pos="1159"/>
        </w:tabs>
        <w:autoSpaceDE w:val="0"/>
        <w:autoSpaceDN w:val="0"/>
        <w:spacing w:before="18"/>
        <w:rPr>
          <w:rFonts w:eastAsia="Calibri" w:cstheme="minorHAnsi"/>
          <w:lang w:val="es-ES_tradnl"/>
        </w:rPr>
      </w:pPr>
      <w:r w:rsidRPr="00BB2424">
        <w:rPr>
          <w:rFonts w:eastAsia="Calibri" w:cstheme="minorHAnsi"/>
          <w:bCs/>
        </w:rPr>
        <w:t xml:space="preserve">Se puede realizar la RM </w:t>
      </w:r>
      <w:r w:rsidRPr="00BB2424">
        <w:rPr>
          <w:rFonts w:eastAsia="Calibri" w:cstheme="minorHAnsi"/>
          <w:b/>
          <w:bCs/>
        </w:rPr>
        <w:t>en 3 proyecciones: coronal, sagital y axial</w:t>
      </w:r>
      <w:r w:rsidRPr="00BB2424">
        <w:rPr>
          <w:rFonts w:eastAsia="Calibri" w:cstheme="minorHAnsi"/>
          <w:bCs/>
        </w:rPr>
        <w:t>. En los planos coronal y sagital, podemos medir la longitud</w:t>
      </w:r>
      <w:r w:rsidR="00BB2424" w:rsidRPr="00BB2424">
        <w:rPr>
          <w:rFonts w:eastAsia="Calibri" w:cstheme="minorHAnsi"/>
          <w:bCs/>
        </w:rPr>
        <w:t xml:space="preserve"> de la rotura y en el plano sagital medir la</w:t>
      </w:r>
      <w:r w:rsidRPr="00BB2424">
        <w:rPr>
          <w:rFonts w:eastAsia="Calibri" w:cstheme="minorHAnsi"/>
          <w:bCs/>
        </w:rPr>
        <w:t xml:space="preserve"> </w:t>
      </w:r>
      <w:r w:rsidR="00BB2424">
        <w:rPr>
          <w:rFonts w:eastAsia="Calibri" w:cstheme="minorHAnsi"/>
          <w:bCs/>
        </w:rPr>
        <w:t xml:space="preserve">anchura. </w:t>
      </w:r>
    </w:p>
    <w:p w14:paraId="74A7B6A7" w14:textId="77777777" w:rsidR="00BF5431" w:rsidRPr="00BF5431" w:rsidRDefault="00BF5431" w:rsidP="00BF5431">
      <w:pPr>
        <w:widowControl w:val="0"/>
        <w:tabs>
          <w:tab w:val="left" w:pos="1158"/>
          <w:tab w:val="left" w:pos="1159"/>
        </w:tabs>
        <w:autoSpaceDE w:val="0"/>
        <w:autoSpaceDN w:val="0"/>
        <w:spacing w:before="18"/>
        <w:ind w:left="720"/>
        <w:rPr>
          <w:rFonts w:eastAsia="Calibri" w:cstheme="minorHAnsi"/>
          <w:sz w:val="10"/>
          <w:lang w:val="es-ES_tradnl"/>
        </w:rPr>
      </w:pPr>
    </w:p>
    <w:p w14:paraId="7635D5CD" w14:textId="77777777" w:rsidR="00E04F2E" w:rsidRDefault="00E04F2E" w:rsidP="00DA2463">
      <w:pPr>
        <w:spacing w:after="0" w:line="240" w:lineRule="auto"/>
        <w:jc w:val="both"/>
        <w:rPr>
          <w:rFonts w:eastAsia="Calibri" w:cstheme="minorHAnsi"/>
          <w:b/>
          <w:lang w:val="es-ES_tradnl"/>
        </w:rPr>
      </w:pPr>
    </w:p>
    <w:p w14:paraId="02029339" w14:textId="3B966558" w:rsidR="00814A9F" w:rsidRPr="004C4DBD" w:rsidRDefault="00814A9F" w:rsidP="008E24F3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eastAsia="Calibri" w:cstheme="minorHAnsi"/>
          <w:b/>
          <w:u w:val="single"/>
          <w:lang w:val="es-ES_tradnl"/>
        </w:rPr>
      </w:pPr>
      <w:r w:rsidRPr="004C4DBD">
        <w:rPr>
          <w:rFonts w:eastAsia="Calibri" w:cstheme="minorHAnsi"/>
          <w:b/>
          <w:u w:val="single"/>
          <w:lang w:val="es-ES_tradnl"/>
        </w:rPr>
        <w:t>TRATAMIENTO</w:t>
      </w:r>
      <w:r w:rsidR="004C4DBD" w:rsidRPr="004C4DBD">
        <w:rPr>
          <w:rFonts w:eastAsia="Calibri" w:cstheme="minorHAnsi"/>
          <w:b/>
          <w:u w:val="single"/>
          <w:lang w:val="es-ES_tradnl"/>
        </w:rPr>
        <w:t xml:space="preserve"> </w:t>
      </w:r>
    </w:p>
    <w:p w14:paraId="7BDCB4A6" w14:textId="77777777" w:rsidR="00814A9F" w:rsidRPr="00814A9F" w:rsidRDefault="00814A9F" w:rsidP="00DA2463">
      <w:pPr>
        <w:spacing w:after="0" w:line="240" w:lineRule="auto"/>
        <w:jc w:val="both"/>
        <w:rPr>
          <w:rFonts w:eastAsia="Calibri" w:cstheme="minorHAnsi"/>
          <w:lang w:val="es-ES_tradnl"/>
        </w:rPr>
      </w:pPr>
    </w:p>
    <w:p w14:paraId="0533D1FD" w14:textId="77777777" w:rsidR="007C0E19" w:rsidRDefault="007C0E19" w:rsidP="007C0E19">
      <w:pPr>
        <w:spacing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>El tratamiento s</w:t>
      </w:r>
      <w:r w:rsidR="00814A9F" w:rsidRPr="00814A9F">
        <w:rPr>
          <w:rFonts w:eastAsia="Calibri" w:cstheme="minorHAnsi"/>
          <w:lang w:val="es-ES_tradnl"/>
        </w:rPr>
        <w:t xml:space="preserve">e basa </w:t>
      </w:r>
      <w:r>
        <w:rPr>
          <w:rFonts w:eastAsia="Calibri" w:cstheme="minorHAnsi"/>
          <w:lang w:val="es-ES_tradnl"/>
        </w:rPr>
        <w:t>en:</w:t>
      </w:r>
    </w:p>
    <w:p w14:paraId="50C46145" w14:textId="300B8F08" w:rsidR="00814A9F" w:rsidRPr="007C0E19" w:rsidRDefault="00814A9F" w:rsidP="007C0E19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eastAsia="Calibri" w:cstheme="minorHAnsi"/>
          <w:lang w:val="es-ES_tradnl"/>
        </w:rPr>
      </w:pPr>
      <w:r w:rsidRPr="007C0E19">
        <w:rPr>
          <w:rFonts w:eastAsia="Calibri" w:cstheme="minorHAnsi"/>
          <w:b/>
          <w:lang w:val="es-ES_tradnl"/>
        </w:rPr>
        <w:t>Fármacos:</w:t>
      </w:r>
      <w:r w:rsidRPr="007C0E19">
        <w:rPr>
          <w:rFonts w:eastAsia="Calibri" w:cstheme="minorHAnsi"/>
          <w:lang w:val="es-ES_tradnl"/>
        </w:rPr>
        <w:t xml:space="preserve"> analgésicos, AINES, AINES tópicos y corticoides.</w:t>
      </w:r>
    </w:p>
    <w:p w14:paraId="36B2FFA9" w14:textId="2A624477" w:rsidR="00814A9F" w:rsidRPr="00814A9F" w:rsidRDefault="00814A9F" w:rsidP="008E24F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eastAsia="Calibri" w:cstheme="minorHAnsi"/>
          <w:lang w:val="es-ES_tradnl"/>
        </w:rPr>
      </w:pPr>
      <w:r w:rsidRPr="007C0E19">
        <w:rPr>
          <w:rFonts w:eastAsia="Calibri" w:cstheme="minorHAnsi"/>
          <w:b/>
          <w:lang w:val="es-ES_tradnl"/>
        </w:rPr>
        <w:t>Infiltraciones</w:t>
      </w:r>
      <w:r w:rsidR="007C0E19">
        <w:rPr>
          <w:rFonts w:eastAsia="Calibri" w:cstheme="minorHAnsi"/>
          <w:b/>
          <w:lang w:val="es-ES_tradnl"/>
        </w:rPr>
        <w:t xml:space="preserve"> (corticoides)</w:t>
      </w:r>
      <w:r w:rsidR="004C4DBD" w:rsidRPr="007C0E19">
        <w:rPr>
          <w:rFonts w:eastAsia="Calibri" w:cstheme="minorHAnsi"/>
          <w:b/>
          <w:lang w:val="es-ES_tradnl"/>
        </w:rPr>
        <w:t>:</w:t>
      </w:r>
      <w:r w:rsidR="007C0E19">
        <w:rPr>
          <w:rFonts w:eastAsia="Calibri" w:cstheme="minorHAnsi"/>
          <w:lang w:val="es-ES_tradnl"/>
        </w:rPr>
        <w:t xml:space="preserve"> </w:t>
      </w:r>
      <w:r w:rsidR="004C4DBD">
        <w:rPr>
          <w:rFonts w:eastAsia="Calibri" w:cstheme="minorHAnsi"/>
          <w:lang w:val="es-ES_tradnl"/>
        </w:rPr>
        <w:t>articular, subacromial, bíceps, acromio-clavicular, nervio supraescapular.</w:t>
      </w:r>
    </w:p>
    <w:p w14:paraId="7AA37428" w14:textId="14AEC806" w:rsidR="00814A9F" w:rsidRPr="007C0E19" w:rsidRDefault="00814A9F" w:rsidP="008E24F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eastAsia="Calibri" w:cstheme="minorHAnsi"/>
          <w:lang w:val="es-ES_tradnl"/>
        </w:rPr>
      </w:pPr>
      <w:r w:rsidRPr="007C0E19">
        <w:rPr>
          <w:rFonts w:eastAsia="Calibri" w:cstheme="minorHAnsi"/>
          <w:b/>
          <w:lang w:val="es-ES_tradnl"/>
        </w:rPr>
        <w:t>Rehabilitación</w:t>
      </w:r>
      <w:r w:rsidR="007C0E19">
        <w:rPr>
          <w:rFonts w:eastAsia="Calibri" w:cstheme="minorHAnsi"/>
          <w:b/>
          <w:lang w:val="es-ES_tradnl"/>
        </w:rPr>
        <w:t xml:space="preserve"> </w:t>
      </w:r>
      <w:r w:rsidR="007C0E19" w:rsidRPr="007C0E19">
        <w:rPr>
          <w:rFonts w:eastAsia="Calibri" w:cstheme="minorHAnsi"/>
          <w:lang w:val="es-ES_tradnl"/>
        </w:rPr>
        <w:t>(importante, ya que son lesiones que duran meses y hay que evitar que los músculos se atrofien):</w:t>
      </w:r>
    </w:p>
    <w:p w14:paraId="10BCCDEB" w14:textId="18EBF080" w:rsidR="004C4DBD" w:rsidRDefault="004C4DBD" w:rsidP="008E24F3">
      <w:pPr>
        <w:pStyle w:val="Prrafodelista"/>
        <w:numPr>
          <w:ilvl w:val="1"/>
          <w:numId w:val="20"/>
        </w:numPr>
        <w:spacing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>Fase 1: ejercicios pasivos y asistidos</w:t>
      </w:r>
    </w:p>
    <w:p w14:paraId="15DB4B7E" w14:textId="461F810F" w:rsidR="004C4DBD" w:rsidRDefault="004C4DBD" w:rsidP="008E24F3">
      <w:pPr>
        <w:pStyle w:val="Prrafodelista"/>
        <w:numPr>
          <w:ilvl w:val="1"/>
          <w:numId w:val="20"/>
        </w:numPr>
        <w:spacing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>Fase 2: ejercicios isométricos</w:t>
      </w:r>
    </w:p>
    <w:p w14:paraId="5CBC7D4B" w14:textId="41A6FBFC" w:rsidR="004C4DBD" w:rsidRPr="00814A9F" w:rsidRDefault="004C4DBD" w:rsidP="008E24F3">
      <w:pPr>
        <w:pStyle w:val="Prrafodelista"/>
        <w:numPr>
          <w:ilvl w:val="1"/>
          <w:numId w:val="20"/>
        </w:numPr>
        <w:spacing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>Fase 3: ejercicios de fortalecimiento</w:t>
      </w:r>
    </w:p>
    <w:p w14:paraId="73BE4548" w14:textId="4AE2DA47" w:rsidR="00814A9F" w:rsidRDefault="00814A9F" w:rsidP="008E24F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eastAsia="Calibri" w:cstheme="minorHAnsi"/>
          <w:b/>
          <w:lang w:val="es-ES_tradnl"/>
        </w:rPr>
      </w:pPr>
      <w:r w:rsidRPr="007C0E19">
        <w:rPr>
          <w:rFonts w:eastAsia="Calibri" w:cstheme="minorHAnsi"/>
          <w:b/>
          <w:lang w:val="es-ES_tradnl"/>
        </w:rPr>
        <w:t>Artroscopia</w:t>
      </w:r>
    </w:p>
    <w:p w14:paraId="371C22EB" w14:textId="130EAC3A" w:rsidR="007C0E19" w:rsidRPr="00F13DF7" w:rsidRDefault="007C0E19" w:rsidP="004C4DB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b/>
          <w:lang w:val="es-ES_tradnl"/>
        </w:rPr>
        <w:t xml:space="preserve">Quirúrgico: </w:t>
      </w:r>
      <w:r w:rsidRPr="00F13DF7">
        <w:rPr>
          <w:rFonts w:eastAsia="Calibri" w:cstheme="minorHAnsi"/>
          <w:lang w:val="es-ES_tradnl"/>
        </w:rPr>
        <w:t xml:space="preserve">se puede quitar la </w:t>
      </w:r>
      <w:proofErr w:type="spellStart"/>
      <w:r w:rsidRPr="00F13DF7">
        <w:rPr>
          <w:rFonts w:eastAsia="Calibri" w:cstheme="minorHAnsi"/>
          <w:lang w:val="es-ES_tradnl"/>
        </w:rPr>
        <w:t>bursa</w:t>
      </w:r>
      <w:proofErr w:type="spellEnd"/>
      <w:r w:rsidRPr="00F13DF7">
        <w:rPr>
          <w:rFonts w:eastAsia="Calibri" w:cstheme="minorHAnsi"/>
          <w:lang w:val="es-ES_tradnl"/>
        </w:rPr>
        <w:t xml:space="preserve"> (</w:t>
      </w:r>
      <w:proofErr w:type="spellStart"/>
      <w:r w:rsidRPr="00F13DF7">
        <w:rPr>
          <w:rFonts w:eastAsia="Calibri" w:cstheme="minorHAnsi"/>
          <w:lang w:val="es-ES_tradnl"/>
        </w:rPr>
        <w:t>bursectomía</w:t>
      </w:r>
      <w:proofErr w:type="spellEnd"/>
      <w:r w:rsidRPr="00F13DF7">
        <w:rPr>
          <w:rFonts w:eastAsia="Calibri" w:cstheme="minorHAnsi"/>
          <w:lang w:val="es-ES_tradnl"/>
        </w:rPr>
        <w:t>), pulir el acromion, actuar sobre el bíceps o suturar el tendón del bíceps.</w:t>
      </w:r>
    </w:p>
    <w:p w14:paraId="33D1CD30" w14:textId="77777777" w:rsidR="007C0E19" w:rsidRPr="004C4DBD" w:rsidRDefault="007C0E19" w:rsidP="004C4DBD">
      <w:pPr>
        <w:spacing w:after="0" w:line="240" w:lineRule="auto"/>
        <w:jc w:val="both"/>
        <w:rPr>
          <w:rFonts w:eastAsia="Calibri" w:cstheme="minorHAnsi"/>
          <w:b/>
          <w:lang w:val="es-ES_tradnl"/>
        </w:rPr>
      </w:pPr>
    </w:p>
    <w:p w14:paraId="3DED6FB0" w14:textId="1B46CF65" w:rsidR="004C4DBD" w:rsidRPr="00BF5431" w:rsidRDefault="004C4DBD" w:rsidP="00BF5431">
      <w:pPr>
        <w:pStyle w:val="Prrafodelista"/>
        <w:numPr>
          <w:ilvl w:val="1"/>
          <w:numId w:val="26"/>
        </w:numPr>
        <w:spacing w:after="0" w:line="240" w:lineRule="auto"/>
        <w:jc w:val="both"/>
        <w:rPr>
          <w:rFonts w:eastAsia="Calibri" w:cstheme="minorHAnsi"/>
          <w:b/>
          <w:lang w:val="es-ES_tradnl"/>
        </w:rPr>
      </w:pPr>
      <w:r w:rsidRPr="00BF5431">
        <w:rPr>
          <w:rFonts w:eastAsia="Calibri" w:cstheme="minorHAnsi"/>
          <w:b/>
          <w:lang w:val="es-ES_tradnl"/>
        </w:rPr>
        <w:t>TRATAMIENTO DE LA ENFERMEDAD DEL MANGUITO DE ROTADORES</w:t>
      </w:r>
    </w:p>
    <w:p w14:paraId="65918922" w14:textId="77777777" w:rsidR="00BF5431" w:rsidRPr="00BF5431" w:rsidRDefault="00BF5431" w:rsidP="00BF5431">
      <w:pPr>
        <w:spacing w:after="0" w:line="240" w:lineRule="auto"/>
        <w:ind w:left="360"/>
        <w:jc w:val="both"/>
        <w:rPr>
          <w:rFonts w:eastAsia="Calibri" w:cstheme="minorHAnsi"/>
          <w:b/>
          <w:lang w:val="es-ES_tradnl"/>
        </w:rPr>
      </w:pPr>
    </w:p>
    <w:p w14:paraId="3FA706B3" w14:textId="7FDF5C18" w:rsidR="00D37FF5" w:rsidRPr="004C4DBD" w:rsidRDefault="00D37FF5" w:rsidP="008E24F3">
      <w:pPr>
        <w:pStyle w:val="Prrafodelista"/>
        <w:widowControl w:val="0"/>
        <w:numPr>
          <w:ilvl w:val="0"/>
          <w:numId w:val="21"/>
        </w:numPr>
        <w:tabs>
          <w:tab w:val="left" w:pos="1199"/>
          <w:tab w:val="left" w:pos="1200"/>
        </w:tabs>
        <w:autoSpaceDE w:val="0"/>
        <w:autoSpaceDN w:val="0"/>
        <w:spacing w:before="91" w:after="0" w:line="240" w:lineRule="auto"/>
        <w:jc w:val="both"/>
        <w:rPr>
          <w:rFonts w:eastAsia="Calibri" w:cstheme="minorHAnsi"/>
          <w:lang w:val="es-ES_tradnl"/>
        </w:rPr>
      </w:pPr>
      <w:r w:rsidRPr="00C70D29">
        <w:rPr>
          <w:rFonts w:eastAsia="Calibri" w:cstheme="minorHAnsi"/>
          <w:u w:val="single"/>
          <w:lang w:val="es-ES_tradnl"/>
        </w:rPr>
        <w:t>Estadio I de</w:t>
      </w:r>
      <w:r w:rsidRPr="00C70D29">
        <w:rPr>
          <w:rFonts w:eastAsia="Calibri" w:cstheme="minorHAnsi"/>
          <w:spacing w:val="-2"/>
          <w:u w:val="single"/>
          <w:lang w:val="es-ES_tradnl"/>
        </w:rPr>
        <w:t xml:space="preserve"> </w:t>
      </w:r>
      <w:proofErr w:type="spellStart"/>
      <w:r w:rsidRPr="00C70D29">
        <w:rPr>
          <w:rFonts w:eastAsia="Calibri" w:cstheme="minorHAnsi"/>
          <w:u w:val="single"/>
          <w:lang w:val="es-ES_tradnl"/>
        </w:rPr>
        <w:t>Neer</w:t>
      </w:r>
      <w:proofErr w:type="spellEnd"/>
      <w:r w:rsidR="00F13DF7">
        <w:rPr>
          <w:rFonts w:eastAsia="Calibri" w:cstheme="minorHAnsi"/>
          <w:lang w:val="es-ES_tradnl"/>
        </w:rPr>
        <w:t xml:space="preserve"> (inflamación del tendón, no rotura)</w:t>
      </w:r>
    </w:p>
    <w:p w14:paraId="05B8C73D" w14:textId="566656D3" w:rsidR="00D37FF5" w:rsidRPr="00D37FF5" w:rsidRDefault="00F13DF7" w:rsidP="008E24F3">
      <w:pPr>
        <w:widowControl w:val="0"/>
        <w:numPr>
          <w:ilvl w:val="1"/>
          <w:numId w:val="22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>Preventivo: e</w:t>
      </w:r>
      <w:r w:rsidR="00D37FF5" w:rsidRPr="00D37FF5">
        <w:rPr>
          <w:rFonts w:eastAsia="Calibri" w:cstheme="minorHAnsi"/>
          <w:lang w:val="es-ES_tradnl"/>
        </w:rPr>
        <w:t>ntrenamiento</w:t>
      </w:r>
      <w:r w:rsidR="00D37FF5" w:rsidRPr="00D37FF5">
        <w:rPr>
          <w:rFonts w:eastAsia="Calibri" w:cstheme="minorHAnsi"/>
          <w:spacing w:val="-1"/>
          <w:lang w:val="es-ES_tradnl"/>
        </w:rPr>
        <w:t xml:space="preserve"> </w:t>
      </w:r>
      <w:r w:rsidR="004C4DBD">
        <w:rPr>
          <w:rFonts w:eastAsia="Calibri" w:cstheme="minorHAnsi"/>
          <w:lang w:val="es-ES_tradnl"/>
        </w:rPr>
        <w:t>fís</w:t>
      </w:r>
      <w:r w:rsidR="00D37FF5" w:rsidRPr="00D37FF5">
        <w:rPr>
          <w:rFonts w:eastAsia="Calibri" w:cstheme="minorHAnsi"/>
          <w:lang w:val="es-ES_tradnl"/>
        </w:rPr>
        <w:t>ico</w:t>
      </w:r>
    </w:p>
    <w:p w14:paraId="1CC02A35" w14:textId="27BCF218" w:rsidR="00D37FF5" w:rsidRPr="00D37FF5" w:rsidRDefault="00D37FF5" w:rsidP="008E24F3">
      <w:pPr>
        <w:widowControl w:val="0"/>
        <w:numPr>
          <w:ilvl w:val="1"/>
          <w:numId w:val="22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F</w:t>
      </w:r>
      <w:r w:rsidR="00F13DF7">
        <w:rPr>
          <w:rFonts w:eastAsia="Calibri" w:cstheme="minorHAnsi"/>
          <w:lang w:val="es-ES_tradnl"/>
        </w:rPr>
        <w:t>ase aguda: Crioterapia, AINES, f</w:t>
      </w:r>
      <w:r w:rsidRPr="00D37FF5">
        <w:rPr>
          <w:rFonts w:eastAsia="Calibri" w:cstheme="minorHAnsi"/>
          <w:lang w:val="es-ES_tradnl"/>
        </w:rPr>
        <w:t>isioterapia,</w:t>
      </w:r>
      <w:r w:rsidRPr="00D37FF5">
        <w:rPr>
          <w:rFonts w:eastAsia="Calibri" w:cstheme="minorHAnsi"/>
          <w:spacing w:val="-20"/>
          <w:lang w:val="es-ES_tradnl"/>
        </w:rPr>
        <w:t xml:space="preserve"> </w:t>
      </w:r>
      <w:r w:rsidR="00F13DF7">
        <w:rPr>
          <w:rFonts w:eastAsia="Calibri" w:cstheme="minorHAnsi"/>
          <w:lang w:val="es-ES_tradnl"/>
        </w:rPr>
        <w:t>r</w:t>
      </w:r>
      <w:r w:rsidRPr="00D37FF5">
        <w:rPr>
          <w:rFonts w:eastAsia="Calibri" w:cstheme="minorHAnsi"/>
          <w:lang w:val="es-ES_tradnl"/>
        </w:rPr>
        <w:t>ehabilitac</w:t>
      </w:r>
      <w:r w:rsidR="00F13DF7">
        <w:rPr>
          <w:rFonts w:eastAsia="Calibri" w:cstheme="minorHAnsi"/>
          <w:lang w:val="es-ES_tradnl"/>
        </w:rPr>
        <w:t>i</w:t>
      </w:r>
      <w:r w:rsidRPr="00D37FF5">
        <w:rPr>
          <w:rFonts w:eastAsia="Calibri" w:cstheme="minorHAnsi"/>
          <w:lang w:val="es-ES_tradnl"/>
        </w:rPr>
        <w:t>ón</w:t>
      </w:r>
    </w:p>
    <w:p w14:paraId="131FEBD4" w14:textId="7E756266" w:rsidR="00D37FF5" w:rsidRPr="00D37FF5" w:rsidRDefault="00D37FF5" w:rsidP="008E24F3">
      <w:pPr>
        <w:widowControl w:val="0"/>
        <w:numPr>
          <w:ilvl w:val="1"/>
          <w:numId w:val="22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Infiltraciones subacromial de corticoides ( moderar su</w:t>
      </w:r>
      <w:r w:rsidRPr="00D37FF5">
        <w:rPr>
          <w:rFonts w:eastAsia="Calibri" w:cstheme="minorHAnsi"/>
          <w:spacing w:val="-3"/>
          <w:lang w:val="es-ES_tradnl"/>
        </w:rPr>
        <w:t xml:space="preserve"> </w:t>
      </w:r>
      <w:r w:rsidR="00F13DF7">
        <w:rPr>
          <w:rFonts w:eastAsia="Calibri" w:cstheme="minorHAnsi"/>
          <w:lang w:val="es-ES_tradnl"/>
        </w:rPr>
        <w:t>uso, ya que el corticoide cristaliza y puede endurecer el tendón)</w:t>
      </w:r>
    </w:p>
    <w:p w14:paraId="4AA6DCD0" w14:textId="5B7CD528" w:rsidR="00D37FF5" w:rsidRDefault="004C4DBD" w:rsidP="008E24F3">
      <w:pPr>
        <w:widowControl w:val="0"/>
        <w:numPr>
          <w:ilvl w:val="1"/>
          <w:numId w:val="22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 xml:space="preserve">Duración de tratamiento </w:t>
      </w:r>
      <w:r w:rsidR="00D37FF5" w:rsidRPr="00D37FF5">
        <w:rPr>
          <w:rFonts w:eastAsia="Calibri" w:cstheme="minorHAnsi"/>
          <w:lang w:val="es-ES_tradnl"/>
        </w:rPr>
        <w:t>1-1,5</w:t>
      </w:r>
      <w:r w:rsidR="00D37FF5" w:rsidRPr="00D37FF5">
        <w:rPr>
          <w:rFonts w:eastAsia="Calibri" w:cstheme="minorHAnsi"/>
          <w:spacing w:val="-1"/>
          <w:lang w:val="es-ES_tradnl"/>
        </w:rPr>
        <w:t xml:space="preserve"> </w:t>
      </w:r>
      <w:r w:rsidR="00D37FF5" w:rsidRPr="00D37FF5">
        <w:rPr>
          <w:rFonts w:eastAsia="Calibri" w:cstheme="minorHAnsi"/>
          <w:lang w:val="es-ES_tradnl"/>
        </w:rPr>
        <w:t>años</w:t>
      </w:r>
    </w:p>
    <w:p w14:paraId="5F0A51DF" w14:textId="29F3B8E5" w:rsidR="00BF5431" w:rsidRDefault="00BF5431" w:rsidP="00BF5431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ind w:left="1480"/>
        <w:jc w:val="both"/>
        <w:rPr>
          <w:rFonts w:eastAsia="Calibri" w:cstheme="minorHAnsi"/>
          <w:lang w:val="es-ES_tradnl"/>
        </w:rPr>
      </w:pPr>
    </w:p>
    <w:p w14:paraId="0608FDB7" w14:textId="21FA04C3" w:rsidR="00BF5431" w:rsidRDefault="00BF5431" w:rsidP="00BF5431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ind w:left="1480"/>
        <w:jc w:val="both"/>
        <w:rPr>
          <w:rFonts w:eastAsia="Calibri" w:cstheme="minorHAnsi"/>
          <w:lang w:val="es-ES_tradnl"/>
        </w:rPr>
      </w:pPr>
    </w:p>
    <w:p w14:paraId="0F9577EC" w14:textId="74264C5B" w:rsidR="00BF5431" w:rsidRDefault="00BF5431" w:rsidP="00BF5431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ind w:left="1480"/>
        <w:jc w:val="both"/>
        <w:rPr>
          <w:rFonts w:eastAsia="Calibri" w:cstheme="minorHAnsi"/>
          <w:lang w:val="es-ES_tradnl"/>
        </w:rPr>
      </w:pPr>
    </w:p>
    <w:p w14:paraId="7C4C4507" w14:textId="77777777" w:rsidR="00BF5431" w:rsidRPr="00D37FF5" w:rsidRDefault="00BF5431" w:rsidP="00BF5431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ind w:left="1480"/>
        <w:jc w:val="both"/>
        <w:rPr>
          <w:rFonts w:eastAsia="Calibri" w:cstheme="minorHAnsi"/>
          <w:lang w:val="es-ES_tradnl"/>
        </w:rPr>
      </w:pPr>
    </w:p>
    <w:p w14:paraId="7E71E542" w14:textId="77777777" w:rsidR="00D37FF5" w:rsidRPr="00C70D29" w:rsidRDefault="00D37FF5" w:rsidP="00BF5431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spacing w:before="78" w:after="0" w:line="240" w:lineRule="auto"/>
        <w:ind w:left="709" w:hanging="283"/>
        <w:jc w:val="both"/>
        <w:rPr>
          <w:rFonts w:eastAsia="Calibri" w:cstheme="minorHAnsi"/>
          <w:u w:val="single"/>
          <w:lang w:val="es-ES_tradnl"/>
        </w:rPr>
      </w:pPr>
      <w:r w:rsidRPr="00C70D29">
        <w:rPr>
          <w:rFonts w:eastAsia="Calibri" w:cstheme="minorHAnsi"/>
          <w:u w:val="single"/>
          <w:lang w:val="es-ES_tradnl"/>
        </w:rPr>
        <w:t>Estadio II:</w:t>
      </w:r>
    </w:p>
    <w:p w14:paraId="7275230A" w14:textId="77777777" w:rsidR="00D37FF5" w:rsidRPr="00D37FF5" w:rsidRDefault="00D37FF5" w:rsidP="008E24F3">
      <w:pPr>
        <w:widowControl w:val="0"/>
        <w:numPr>
          <w:ilvl w:val="1"/>
          <w:numId w:val="23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Conservador</w:t>
      </w:r>
    </w:p>
    <w:p w14:paraId="12CE1F76" w14:textId="27B62F0C" w:rsidR="00D37FF5" w:rsidRPr="00D37FF5" w:rsidRDefault="004C4DBD" w:rsidP="008E24F3">
      <w:pPr>
        <w:widowControl w:val="0"/>
        <w:numPr>
          <w:ilvl w:val="1"/>
          <w:numId w:val="23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lastRenderedPageBreak/>
        <w:t xml:space="preserve">Infiltraciones </w:t>
      </w:r>
    </w:p>
    <w:p w14:paraId="0899A9D8" w14:textId="77777777" w:rsidR="00D37FF5" w:rsidRPr="00D37FF5" w:rsidRDefault="00D37FF5" w:rsidP="008E24F3">
      <w:pPr>
        <w:widowControl w:val="0"/>
        <w:numPr>
          <w:ilvl w:val="1"/>
          <w:numId w:val="23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RNM</w:t>
      </w:r>
    </w:p>
    <w:p w14:paraId="0A156AE2" w14:textId="4452191C" w:rsidR="00D37FF5" w:rsidRPr="00D37FF5" w:rsidRDefault="00D37FF5" w:rsidP="008E24F3">
      <w:pPr>
        <w:widowControl w:val="0"/>
        <w:numPr>
          <w:ilvl w:val="1"/>
          <w:numId w:val="23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Si</w:t>
      </w:r>
      <w:r w:rsidR="004C4DBD">
        <w:rPr>
          <w:rFonts w:eastAsia="Calibri" w:cstheme="minorHAnsi"/>
          <w:lang w:val="es-ES_tradnl"/>
        </w:rPr>
        <w:t xml:space="preserve"> lleva más de 1 año: </w:t>
      </w:r>
      <w:proofErr w:type="spellStart"/>
      <w:r w:rsidR="004C4DBD">
        <w:rPr>
          <w:rFonts w:eastAsia="Calibri" w:cstheme="minorHAnsi"/>
          <w:lang w:val="es-ES_tradnl"/>
        </w:rPr>
        <w:t>a</w:t>
      </w:r>
      <w:r w:rsidRPr="00D37FF5">
        <w:rPr>
          <w:rFonts w:eastAsia="Calibri" w:cstheme="minorHAnsi"/>
          <w:lang w:val="es-ES_tradnl"/>
        </w:rPr>
        <w:t>cromioplastia</w:t>
      </w:r>
      <w:proofErr w:type="spellEnd"/>
      <w:r w:rsidRPr="00D37FF5">
        <w:rPr>
          <w:rFonts w:eastAsia="Calibri" w:cstheme="minorHAnsi"/>
          <w:spacing w:val="-1"/>
          <w:lang w:val="es-ES_tradnl"/>
        </w:rPr>
        <w:t xml:space="preserve"> </w:t>
      </w:r>
      <w:r w:rsidR="004C4DBD">
        <w:rPr>
          <w:rFonts w:eastAsia="Calibri" w:cstheme="minorHAnsi"/>
          <w:lang w:val="es-ES_tradnl"/>
        </w:rPr>
        <w:t>anterior</w:t>
      </w:r>
    </w:p>
    <w:p w14:paraId="72B22868" w14:textId="5E11375C" w:rsidR="00D37FF5" w:rsidRPr="00D37FF5" w:rsidRDefault="004C4DBD" w:rsidP="008E24F3">
      <w:pPr>
        <w:widowControl w:val="0"/>
        <w:numPr>
          <w:ilvl w:val="1"/>
          <w:numId w:val="23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 xml:space="preserve">Si hay inestabilidad: </w:t>
      </w:r>
      <w:r w:rsidR="00D37FF5" w:rsidRPr="00D37FF5">
        <w:rPr>
          <w:rFonts w:eastAsia="Calibri" w:cstheme="minorHAnsi"/>
          <w:lang w:val="es-ES_tradnl"/>
        </w:rPr>
        <w:t>tratar la</w:t>
      </w:r>
      <w:r w:rsidR="00D37FF5" w:rsidRPr="00D37FF5">
        <w:rPr>
          <w:rFonts w:eastAsia="Calibri" w:cstheme="minorHAnsi"/>
          <w:spacing w:val="-2"/>
          <w:lang w:val="es-ES_tradnl"/>
        </w:rPr>
        <w:t xml:space="preserve"> </w:t>
      </w:r>
      <w:r w:rsidR="00D37FF5" w:rsidRPr="00D37FF5">
        <w:rPr>
          <w:rFonts w:eastAsia="Calibri" w:cstheme="minorHAnsi"/>
          <w:lang w:val="es-ES_tradnl"/>
        </w:rPr>
        <w:t>inestabilidad</w:t>
      </w:r>
    </w:p>
    <w:p w14:paraId="37C5027C" w14:textId="6B9F2FDE" w:rsidR="00D37FF5" w:rsidRDefault="00D37FF5" w:rsidP="008E24F3">
      <w:pPr>
        <w:widowControl w:val="0"/>
        <w:numPr>
          <w:ilvl w:val="1"/>
          <w:numId w:val="23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  <w:proofErr w:type="spellStart"/>
      <w:r w:rsidRPr="00D37FF5">
        <w:rPr>
          <w:rFonts w:eastAsia="Calibri" w:cstheme="minorHAnsi"/>
          <w:lang w:val="es-ES_tradnl"/>
        </w:rPr>
        <w:t>A</w:t>
      </w:r>
      <w:r w:rsidR="004C4DBD">
        <w:rPr>
          <w:rFonts w:eastAsia="Calibri" w:cstheme="minorHAnsi"/>
          <w:lang w:val="es-ES_tradnl"/>
        </w:rPr>
        <w:t>cromiopl</w:t>
      </w:r>
      <w:r w:rsidR="00F13DF7">
        <w:rPr>
          <w:rFonts w:eastAsia="Calibri" w:cstheme="minorHAnsi"/>
          <w:lang w:val="es-ES_tradnl"/>
        </w:rPr>
        <w:t>astia</w:t>
      </w:r>
      <w:proofErr w:type="spellEnd"/>
      <w:r w:rsidR="00F13DF7">
        <w:rPr>
          <w:rFonts w:eastAsia="Calibri" w:cstheme="minorHAnsi"/>
          <w:lang w:val="es-ES_tradnl"/>
        </w:rPr>
        <w:t xml:space="preserve"> abierta o artroscópica (má</w:t>
      </w:r>
      <w:r w:rsidR="004C4DBD">
        <w:rPr>
          <w:rFonts w:eastAsia="Calibri" w:cstheme="minorHAnsi"/>
          <w:lang w:val="es-ES_tradnl"/>
        </w:rPr>
        <w:t>s actual</w:t>
      </w:r>
      <w:r w:rsidR="00F13DF7">
        <w:rPr>
          <w:rFonts w:eastAsia="Calibri" w:cstheme="minorHAnsi"/>
          <w:lang w:val="es-ES_tradnl"/>
        </w:rPr>
        <w:t>)</w:t>
      </w:r>
      <w:r w:rsidR="004C4DBD">
        <w:rPr>
          <w:rFonts w:eastAsia="Calibri" w:cstheme="minorHAnsi"/>
          <w:lang w:val="es-ES_tradnl"/>
        </w:rPr>
        <w:t xml:space="preserve">: se obtienen </w:t>
      </w:r>
      <w:r w:rsidRPr="00D37FF5">
        <w:rPr>
          <w:rFonts w:eastAsia="Calibri" w:cstheme="minorHAnsi"/>
          <w:lang w:val="es-ES_tradnl"/>
        </w:rPr>
        <w:t>resultados</w:t>
      </w:r>
      <w:r w:rsidR="00F13DF7">
        <w:rPr>
          <w:rFonts w:eastAsia="Calibri" w:cstheme="minorHAnsi"/>
          <w:lang w:val="es-ES_tradnl"/>
        </w:rPr>
        <w:t xml:space="preserve"> </w:t>
      </w:r>
      <w:r w:rsidR="00F13DF7" w:rsidRPr="00D37FF5">
        <w:rPr>
          <w:rFonts w:eastAsia="Calibri" w:cstheme="minorHAnsi"/>
          <w:lang w:val="es-ES_tradnl"/>
        </w:rPr>
        <w:t>parecidos</w:t>
      </w:r>
      <w:r w:rsidR="00F13DF7">
        <w:rPr>
          <w:rFonts w:eastAsia="Calibri" w:cstheme="minorHAnsi"/>
          <w:lang w:val="es-ES_tradnl"/>
        </w:rPr>
        <w:t>, aunque con la ar</w:t>
      </w:r>
      <w:r w:rsidR="00DD3FCC">
        <w:rPr>
          <w:rFonts w:eastAsia="Calibri" w:cstheme="minorHAnsi"/>
          <w:lang w:val="es-ES_tradnl"/>
        </w:rPr>
        <w:t>troscópica los resultados de la rehabilitación son mejores.</w:t>
      </w:r>
    </w:p>
    <w:p w14:paraId="591521F5" w14:textId="77777777" w:rsidR="0075311D" w:rsidRPr="00D37FF5" w:rsidRDefault="0075311D" w:rsidP="00E04F2E">
      <w:pPr>
        <w:widowControl w:val="0"/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</w:p>
    <w:p w14:paraId="1BFD2DAF" w14:textId="77777777" w:rsidR="00D37FF5" w:rsidRPr="00C70D29" w:rsidRDefault="00D37FF5" w:rsidP="00BF5431">
      <w:pPr>
        <w:widowControl w:val="0"/>
        <w:numPr>
          <w:ilvl w:val="0"/>
          <w:numId w:val="8"/>
        </w:numPr>
        <w:tabs>
          <w:tab w:val="left" w:pos="1701"/>
        </w:tabs>
        <w:autoSpaceDE w:val="0"/>
        <w:autoSpaceDN w:val="0"/>
        <w:spacing w:before="91" w:after="0" w:line="240" w:lineRule="auto"/>
        <w:ind w:left="709" w:hanging="283"/>
        <w:jc w:val="both"/>
        <w:rPr>
          <w:rFonts w:eastAsia="Calibri" w:cstheme="minorHAnsi"/>
          <w:u w:val="single"/>
          <w:lang w:val="es-ES_tradnl"/>
        </w:rPr>
      </w:pPr>
      <w:r w:rsidRPr="00C70D29">
        <w:rPr>
          <w:rFonts w:eastAsia="Calibri" w:cstheme="minorHAnsi"/>
          <w:u w:val="single"/>
          <w:lang w:val="es-ES_tradnl"/>
        </w:rPr>
        <w:t>Estadio III:</w:t>
      </w:r>
    </w:p>
    <w:p w14:paraId="5ACE55DC" w14:textId="77777777" w:rsidR="00D37FF5" w:rsidRPr="00C70D29" w:rsidRDefault="00D37FF5" w:rsidP="00BF5431">
      <w:pPr>
        <w:pStyle w:val="Prrafodelista"/>
        <w:widowControl w:val="0"/>
        <w:numPr>
          <w:ilvl w:val="0"/>
          <w:numId w:val="24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ind w:left="1134"/>
        <w:jc w:val="both"/>
        <w:rPr>
          <w:rFonts w:eastAsia="Calibri" w:cstheme="minorHAnsi"/>
          <w:b/>
          <w:lang w:val="es-ES_tradnl"/>
        </w:rPr>
      </w:pPr>
      <w:r w:rsidRPr="00C70D29">
        <w:rPr>
          <w:rFonts w:eastAsia="Calibri" w:cstheme="minorHAnsi"/>
          <w:b/>
          <w:lang w:val="es-ES_tradnl"/>
        </w:rPr>
        <w:t>Rotura grosor</w:t>
      </w:r>
      <w:r w:rsidRPr="00C70D29">
        <w:rPr>
          <w:rFonts w:eastAsia="Calibri" w:cstheme="minorHAnsi"/>
          <w:b/>
          <w:spacing w:val="-1"/>
          <w:lang w:val="es-ES_tradnl"/>
        </w:rPr>
        <w:t xml:space="preserve"> </w:t>
      </w:r>
      <w:r w:rsidRPr="00C70D29">
        <w:rPr>
          <w:rFonts w:eastAsia="Calibri" w:cstheme="minorHAnsi"/>
          <w:b/>
          <w:lang w:val="es-ES_tradnl"/>
        </w:rPr>
        <w:t>parcial</w:t>
      </w:r>
    </w:p>
    <w:p w14:paraId="38C0B71C" w14:textId="5FBE3118" w:rsidR="00D37FF5" w:rsidRPr="00D37FF5" w:rsidRDefault="00D37FF5" w:rsidP="00BF5431">
      <w:pPr>
        <w:widowControl w:val="0"/>
        <w:numPr>
          <w:ilvl w:val="2"/>
          <w:numId w:val="8"/>
        </w:numPr>
        <w:tabs>
          <w:tab w:val="left" w:pos="2835"/>
        </w:tabs>
        <w:autoSpaceDE w:val="0"/>
        <w:autoSpaceDN w:val="0"/>
        <w:spacing w:before="18" w:after="0" w:line="240" w:lineRule="auto"/>
        <w:ind w:left="1701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En</w:t>
      </w:r>
      <w:r w:rsidR="004C4DBD">
        <w:rPr>
          <w:rFonts w:eastAsia="Calibri" w:cstheme="minorHAnsi"/>
          <w:lang w:val="es-ES_tradnl"/>
        </w:rPr>
        <w:t xml:space="preserve"> p</w:t>
      </w:r>
      <w:r w:rsidR="00F13DF7">
        <w:rPr>
          <w:rFonts w:eastAsia="Calibri" w:cstheme="minorHAnsi"/>
          <w:lang w:val="es-ES_tradnl"/>
        </w:rPr>
        <w:t xml:space="preserve">ersonas mayores: </w:t>
      </w:r>
      <w:r w:rsidR="004C4DBD">
        <w:rPr>
          <w:rFonts w:eastAsia="Calibri" w:cstheme="minorHAnsi"/>
          <w:lang w:val="es-ES_tradnl"/>
        </w:rPr>
        <w:t>tratamiento conservador</w:t>
      </w:r>
      <w:r w:rsidR="00DD3FCC">
        <w:rPr>
          <w:rFonts w:eastAsia="Calibri" w:cstheme="minorHAnsi"/>
          <w:lang w:val="es-ES_tradnl"/>
        </w:rPr>
        <w:t>.</w:t>
      </w:r>
    </w:p>
    <w:p w14:paraId="543D6D03" w14:textId="1E6E4DB9" w:rsidR="00D37FF5" w:rsidRPr="00D37FF5" w:rsidRDefault="004C4DBD" w:rsidP="00BF5431">
      <w:pPr>
        <w:widowControl w:val="0"/>
        <w:numPr>
          <w:ilvl w:val="2"/>
          <w:numId w:val="8"/>
        </w:numPr>
        <w:tabs>
          <w:tab w:val="left" w:pos="2835"/>
        </w:tabs>
        <w:autoSpaceDE w:val="0"/>
        <w:autoSpaceDN w:val="0"/>
        <w:spacing w:before="18" w:after="0" w:line="240" w:lineRule="auto"/>
        <w:ind w:left="1701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>Si fracasa: d</w:t>
      </w:r>
      <w:r w:rsidR="00D37FF5" w:rsidRPr="00D37FF5">
        <w:rPr>
          <w:rFonts w:eastAsia="Calibri" w:cstheme="minorHAnsi"/>
          <w:lang w:val="es-ES_tradnl"/>
        </w:rPr>
        <w:t xml:space="preserve">esbridamiento + </w:t>
      </w:r>
      <w:proofErr w:type="spellStart"/>
      <w:r w:rsidR="00D37FF5" w:rsidRPr="00D37FF5">
        <w:rPr>
          <w:rFonts w:eastAsia="Calibri" w:cstheme="minorHAnsi"/>
          <w:lang w:val="es-ES_tradnl"/>
        </w:rPr>
        <w:t>reanclaje</w:t>
      </w:r>
      <w:proofErr w:type="spellEnd"/>
      <w:r w:rsidR="00D37FF5" w:rsidRPr="00D37FF5">
        <w:rPr>
          <w:rFonts w:eastAsia="Calibri" w:cstheme="minorHAnsi"/>
          <w:spacing w:val="-1"/>
          <w:lang w:val="es-ES_tradnl"/>
        </w:rPr>
        <w:t xml:space="preserve"> </w:t>
      </w:r>
      <w:r w:rsidR="00D37FF5" w:rsidRPr="00D37FF5">
        <w:rPr>
          <w:rFonts w:eastAsia="Calibri" w:cstheme="minorHAnsi"/>
          <w:lang w:val="es-ES_tradnl"/>
        </w:rPr>
        <w:t>artroscópico</w:t>
      </w:r>
      <w:r w:rsidR="00F13DF7">
        <w:rPr>
          <w:rFonts w:eastAsia="Calibri" w:cstheme="minorHAnsi"/>
          <w:lang w:val="es-ES_tradnl"/>
        </w:rPr>
        <w:t xml:space="preserve"> del tendón</w:t>
      </w:r>
      <w:r w:rsidR="00DD3FCC">
        <w:rPr>
          <w:rFonts w:eastAsia="Calibri" w:cstheme="minorHAnsi"/>
          <w:lang w:val="es-ES_tradnl"/>
        </w:rPr>
        <w:t>.</w:t>
      </w:r>
    </w:p>
    <w:p w14:paraId="538BDCA3" w14:textId="77777777" w:rsidR="00D37FF5" w:rsidRPr="00C70D29" w:rsidRDefault="00D37FF5" w:rsidP="00BF5431">
      <w:pPr>
        <w:pStyle w:val="Prrafodelista"/>
        <w:widowControl w:val="0"/>
        <w:numPr>
          <w:ilvl w:val="0"/>
          <w:numId w:val="24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ind w:left="1134"/>
        <w:jc w:val="both"/>
        <w:rPr>
          <w:rFonts w:eastAsia="Calibri" w:cstheme="minorHAnsi"/>
          <w:b/>
          <w:lang w:val="es-ES_tradnl"/>
        </w:rPr>
      </w:pPr>
      <w:r w:rsidRPr="00C70D29">
        <w:rPr>
          <w:rFonts w:eastAsia="Calibri" w:cstheme="minorHAnsi"/>
          <w:b/>
          <w:lang w:val="es-ES_tradnl"/>
        </w:rPr>
        <w:t>Rotura de espesor</w:t>
      </w:r>
      <w:r w:rsidRPr="00C70D29">
        <w:rPr>
          <w:rFonts w:eastAsia="Calibri" w:cstheme="minorHAnsi"/>
          <w:b/>
          <w:spacing w:val="-1"/>
          <w:lang w:val="es-ES_tradnl"/>
        </w:rPr>
        <w:t xml:space="preserve"> </w:t>
      </w:r>
      <w:r w:rsidRPr="00C70D29">
        <w:rPr>
          <w:rFonts w:eastAsia="Calibri" w:cstheme="minorHAnsi"/>
          <w:b/>
          <w:lang w:val="es-ES_tradnl"/>
        </w:rPr>
        <w:t>completo:</w:t>
      </w:r>
    </w:p>
    <w:p w14:paraId="379C3D2C" w14:textId="07FF1466" w:rsidR="00D37FF5" w:rsidRPr="00D37FF5" w:rsidRDefault="00D37FF5" w:rsidP="00BF5431">
      <w:pPr>
        <w:widowControl w:val="0"/>
        <w:numPr>
          <w:ilvl w:val="2"/>
          <w:numId w:val="8"/>
        </w:numPr>
        <w:autoSpaceDE w:val="0"/>
        <w:autoSpaceDN w:val="0"/>
        <w:spacing w:before="18" w:after="0" w:line="240" w:lineRule="auto"/>
        <w:ind w:left="1701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Intentar</w:t>
      </w:r>
      <w:r w:rsidRPr="00D37FF5">
        <w:rPr>
          <w:rFonts w:eastAsia="Calibri" w:cstheme="minorHAnsi"/>
          <w:spacing w:val="-1"/>
          <w:lang w:val="es-ES_tradnl"/>
        </w:rPr>
        <w:t xml:space="preserve"> </w:t>
      </w:r>
      <w:r w:rsidR="004C4DBD">
        <w:rPr>
          <w:rFonts w:eastAsia="Calibri" w:cstheme="minorHAnsi"/>
          <w:lang w:val="es-ES_tradnl"/>
        </w:rPr>
        <w:t xml:space="preserve">tratamiento </w:t>
      </w:r>
      <w:r w:rsidRPr="00D37FF5">
        <w:rPr>
          <w:rFonts w:eastAsia="Calibri" w:cstheme="minorHAnsi"/>
          <w:lang w:val="es-ES_tradnl"/>
        </w:rPr>
        <w:t>conservador</w:t>
      </w:r>
      <w:r w:rsidR="00DD3FCC">
        <w:rPr>
          <w:rFonts w:eastAsia="Calibri" w:cstheme="minorHAnsi"/>
          <w:lang w:val="es-ES_tradnl"/>
        </w:rPr>
        <w:t>.</w:t>
      </w:r>
    </w:p>
    <w:p w14:paraId="7FE3804C" w14:textId="328EC2AF" w:rsidR="00D37FF5" w:rsidRPr="00D37FF5" w:rsidRDefault="00D37FF5" w:rsidP="00BF5431">
      <w:pPr>
        <w:widowControl w:val="0"/>
        <w:numPr>
          <w:ilvl w:val="2"/>
          <w:numId w:val="8"/>
        </w:numPr>
        <w:autoSpaceDE w:val="0"/>
        <w:autoSpaceDN w:val="0"/>
        <w:spacing w:before="18" w:after="0" w:line="254" w:lineRule="auto"/>
        <w:ind w:left="1701" w:right="1028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spacing w:val="-3"/>
          <w:lang w:val="es-ES_tradnl"/>
        </w:rPr>
        <w:t>Trat</w:t>
      </w:r>
      <w:r w:rsidR="004C4DBD">
        <w:rPr>
          <w:rFonts w:eastAsia="Calibri" w:cstheme="minorHAnsi"/>
          <w:spacing w:val="-3"/>
          <w:lang w:val="es-ES_tradnl"/>
        </w:rPr>
        <w:t xml:space="preserve">amiento </w:t>
      </w:r>
      <w:r w:rsidR="00F13DF7">
        <w:rPr>
          <w:rFonts w:eastAsia="Calibri" w:cstheme="minorHAnsi"/>
          <w:lang w:val="es-ES_tradnl"/>
        </w:rPr>
        <w:t>quirúrgico: mejor pronó</w:t>
      </w:r>
      <w:r w:rsidR="004C4DBD">
        <w:rPr>
          <w:rFonts w:eastAsia="Calibri" w:cstheme="minorHAnsi"/>
          <w:lang w:val="es-ES_tradnl"/>
        </w:rPr>
        <w:t>stico en pacientes jó</w:t>
      </w:r>
      <w:r w:rsidRPr="00D37FF5">
        <w:rPr>
          <w:rFonts w:eastAsia="Calibri" w:cstheme="minorHAnsi"/>
          <w:lang w:val="es-ES_tradnl"/>
        </w:rPr>
        <w:t>venes</w:t>
      </w:r>
      <w:r w:rsidR="00F13DF7">
        <w:rPr>
          <w:rFonts w:eastAsia="Calibri" w:cstheme="minorHAnsi"/>
          <w:lang w:val="es-ES_tradnl"/>
        </w:rPr>
        <w:t xml:space="preserve"> o </w:t>
      </w:r>
      <w:r w:rsidR="004C4DBD">
        <w:rPr>
          <w:rFonts w:eastAsia="Calibri" w:cstheme="minorHAnsi"/>
          <w:lang w:val="es-ES_tradnl"/>
        </w:rPr>
        <w:t>en lesiones agudas. Peor pronó</w:t>
      </w:r>
      <w:r w:rsidRPr="00D37FF5">
        <w:rPr>
          <w:rFonts w:eastAsia="Calibri" w:cstheme="minorHAnsi"/>
          <w:lang w:val="es-ES_tradnl"/>
        </w:rPr>
        <w:t xml:space="preserve">stico en </w:t>
      </w:r>
      <w:r w:rsidR="00DD3FCC">
        <w:rPr>
          <w:rFonts w:eastAsia="Calibri" w:cstheme="minorHAnsi"/>
          <w:lang w:val="es-ES_tradnl"/>
        </w:rPr>
        <w:t xml:space="preserve">lesiones </w:t>
      </w:r>
      <w:r w:rsidRPr="00D37FF5">
        <w:rPr>
          <w:rFonts w:eastAsia="Calibri" w:cstheme="minorHAnsi"/>
          <w:lang w:val="es-ES_tradnl"/>
        </w:rPr>
        <w:t>crónicas de larga evolución</w:t>
      </w:r>
      <w:r w:rsidR="00F13DF7">
        <w:rPr>
          <w:rFonts w:eastAsia="Calibri" w:cstheme="minorHAnsi"/>
          <w:lang w:val="es-ES_tradnl"/>
        </w:rPr>
        <w:t>.</w:t>
      </w:r>
    </w:p>
    <w:p w14:paraId="55BDD01B" w14:textId="6B1E646A" w:rsidR="00D37FF5" w:rsidRPr="00D37FF5" w:rsidRDefault="00F13DF7" w:rsidP="00BF5431">
      <w:pPr>
        <w:widowControl w:val="0"/>
        <w:numPr>
          <w:ilvl w:val="2"/>
          <w:numId w:val="8"/>
        </w:numPr>
        <w:autoSpaceDE w:val="0"/>
        <w:autoSpaceDN w:val="0"/>
        <w:spacing w:after="0" w:line="319" w:lineRule="exact"/>
        <w:ind w:left="1701"/>
        <w:jc w:val="both"/>
        <w:rPr>
          <w:rFonts w:eastAsia="Calibri" w:cstheme="minorHAnsi"/>
          <w:lang w:val="es-ES_tradnl"/>
        </w:rPr>
      </w:pPr>
      <w:r>
        <w:rPr>
          <w:rFonts w:eastAsia="Calibri" w:cstheme="minorHAnsi"/>
          <w:lang w:val="es-ES_tradnl"/>
        </w:rPr>
        <w:t xml:space="preserve">La técnica quirúrgica es la </w:t>
      </w:r>
      <w:proofErr w:type="spellStart"/>
      <w:r>
        <w:rPr>
          <w:rFonts w:eastAsia="Calibri" w:cstheme="minorHAnsi"/>
          <w:lang w:val="es-ES_tradnl"/>
        </w:rPr>
        <w:t>a</w:t>
      </w:r>
      <w:r w:rsidR="00D37FF5" w:rsidRPr="00D37FF5">
        <w:rPr>
          <w:rFonts w:eastAsia="Calibri" w:cstheme="minorHAnsi"/>
          <w:lang w:val="es-ES_tradnl"/>
        </w:rPr>
        <w:t>cromioplastia</w:t>
      </w:r>
      <w:proofErr w:type="spellEnd"/>
      <w:r w:rsidR="00D37FF5" w:rsidRPr="00D37FF5">
        <w:rPr>
          <w:rFonts w:eastAsia="Calibri" w:cstheme="minorHAnsi"/>
          <w:lang w:val="es-ES_tradnl"/>
        </w:rPr>
        <w:t xml:space="preserve"> + sutura del manguito (abierta o</w:t>
      </w:r>
      <w:r w:rsidR="00D37FF5" w:rsidRPr="00D37FF5">
        <w:rPr>
          <w:rFonts w:eastAsia="Calibri" w:cstheme="minorHAnsi"/>
          <w:spacing w:val="-1"/>
          <w:lang w:val="es-ES_tradnl"/>
        </w:rPr>
        <w:t xml:space="preserve"> </w:t>
      </w:r>
      <w:r w:rsidR="00D37FF5" w:rsidRPr="00D37FF5">
        <w:rPr>
          <w:rFonts w:eastAsia="Calibri" w:cstheme="minorHAnsi"/>
          <w:lang w:val="es-ES_tradnl"/>
        </w:rPr>
        <w:t>artros</w:t>
      </w:r>
      <w:r w:rsidR="004C4DBD">
        <w:rPr>
          <w:rFonts w:eastAsia="Calibri" w:cstheme="minorHAnsi"/>
          <w:lang w:val="es-ES_tradnl"/>
        </w:rPr>
        <w:t>có</w:t>
      </w:r>
      <w:r w:rsidR="00D37FF5" w:rsidRPr="00D37FF5">
        <w:rPr>
          <w:rFonts w:eastAsia="Calibri" w:cstheme="minorHAnsi"/>
          <w:lang w:val="es-ES_tradnl"/>
        </w:rPr>
        <w:t>pica)</w:t>
      </w:r>
      <w:r w:rsidR="00DD3FCC">
        <w:rPr>
          <w:rFonts w:eastAsia="Calibri" w:cstheme="minorHAnsi"/>
          <w:lang w:val="es-ES_tradnl"/>
        </w:rPr>
        <w:t>.</w:t>
      </w:r>
    </w:p>
    <w:p w14:paraId="6DE5763F" w14:textId="77777777" w:rsidR="00D37FF5" w:rsidRPr="00C70D29" w:rsidRDefault="00D37FF5" w:rsidP="00BF5431">
      <w:pPr>
        <w:pStyle w:val="Prrafodelista"/>
        <w:widowControl w:val="0"/>
        <w:numPr>
          <w:ilvl w:val="0"/>
          <w:numId w:val="24"/>
        </w:numPr>
        <w:tabs>
          <w:tab w:val="left" w:pos="1819"/>
          <w:tab w:val="left" w:pos="1820"/>
        </w:tabs>
        <w:autoSpaceDE w:val="0"/>
        <w:autoSpaceDN w:val="0"/>
        <w:spacing w:before="18" w:after="0" w:line="240" w:lineRule="auto"/>
        <w:ind w:left="1134"/>
        <w:jc w:val="both"/>
        <w:rPr>
          <w:rFonts w:eastAsia="Calibri" w:cstheme="minorHAnsi"/>
          <w:b/>
          <w:lang w:val="es-ES_tradnl"/>
        </w:rPr>
      </w:pPr>
      <w:r w:rsidRPr="00C70D29">
        <w:rPr>
          <w:rFonts w:eastAsia="Calibri" w:cstheme="minorHAnsi"/>
          <w:b/>
          <w:lang w:val="es-ES_tradnl"/>
        </w:rPr>
        <w:t>Roturas masivas:</w:t>
      </w:r>
    </w:p>
    <w:p w14:paraId="16F631F2" w14:textId="77777777" w:rsidR="00D37FF5" w:rsidRPr="00D37FF5" w:rsidRDefault="00D37FF5" w:rsidP="00BF5431">
      <w:pPr>
        <w:widowControl w:val="0"/>
        <w:numPr>
          <w:ilvl w:val="2"/>
          <w:numId w:val="8"/>
        </w:numPr>
        <w:tabs>
          <w:tab w:val="left" w:pos="2835"/>
        </w:tabs>
        <w:autoSpaceDE w:val="0"/>
        <w:autoSpaceDN w:val="0"/>
        <w:spacing w:before="18" w:after="0" w:line="240" w:lineRule="auto"/>
        <w:ind w:left="1701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Tratamiento</w:t>
      </w:r>
      <w:r w:rsidRPr="00D37FF5">
        <w:rPr>
          <w:rFonts w:eastAsia="Calibri" w:cstheme="minorHAnsi"/>
          <w:spacing w:val="-1"/>
          <w:lang w:val="es-ES_tradnl"/>
        </w:rPr>
        <w:t xml:space="preserve"> </w:t>
      </w:r>
      <w:r w:rsidRPr="00D37FF5">
        <w:rPr>
          <w:rFonts w:eastAsia="Calibri" w:cstheme="minorHAnsi"/>
          <w:lang w:val="es-ES_tradnl"/>
        </w:rPr>
        <w:t>controvertido</w:t>
      </w:r>
    </w:p>
    <w:p w14:paraId="7DE6C97B" w14:textId="77777777" w:rsidR="00D37FF5" w:rsidRPr="00D37FF5" w:rsidRDefault="00D37FF5" w:rsidP="00BF5431">
      <w:pPr>
        <w:widowControl w:val="0"/>
        <w:numPr>
          <w:ilvl w:val="2"/>
          <w:numId w:val="8"/>
        </w:numPr>
        <w:tabs>
          <w:tab w:val="left" w:pos="2835"/>
        </w:tabs>
        <w:autoSpaceDE w:val="0"/>
        <w:autoSpaceDN w:val="0"/>
        <w:spacing w:before="18" w:after="0" w:line="240" w:lineRule="auto"/>
        <w:ind w:left="1701"/>
        <w:jc w:val="both"/>
        <w:rPr>
          <w:rFonts w:eastAsia="Calibri" w:cstheme="minorHAnsi"/>
          <w:lang w:val="es-ES_tradnl"/>
        </w:rPr>
      </w:pPr>
      <w:r w:rsidRPr="00D37FF5">
        <w:rPr>
          <w:rFonts w:eastAsia="Calibri" w:cstheme="minorHAnsi"/>
          <w:lang w:val="es-ES_tradnl"/>
        </w:rPr>
        <w:t>No quirúrgico:</w:t>
      </w:r>
    </w:p>
    <w:p w14:paraId="03BA7B1F" w14:textId="10480496" w:rsidR="00DD3FCC" w:rsidRPr="00DD3FCC" w:rsidRDefault="00D37FF5" w:rsidP="00BF5431">
      <w:pPr>
        <w:pStyle w:val="Prrafodelista"/>
        <w:widowControl w:val="0"/>
        <w:numPr>
          <w:ilvl w:val="2"/>
          <w:numId w:val="24"/>
        </w:numPr>
        <w:tabs>
          <w:tab w:val="left" w:pos="3179"/>
          <w:tab w:val="left" w:pos="3180"/>
        </w:tabs>
        <w:autoSpaceDE w:val="0"/>
        <w:autoSpaceDN w:val="0"/>
        <w:spacing w:before="18" w:after="0" w:line="240" w:lineRule="auto"/>
        <w:ind w:left="2410"/>
        <w:jc w:val="both"/>
        <w:rPr>
          <w:rFonts w:eastAsia="Calibri" w:cstheme="minorHAnsi"/>
          <w:lang w:val="es-ES_tradnl"/>
        </w:rPr>
      </w:pPr>
      <w:r w:rsidRPr="00DD3FCC">
        <w:rPr>
          <w:rFonts w:eastAsia="Calibri" w:cstheme="minorHAnsi"/>
          <w:lang w:val="es-ES_tradnl"/>
        </w:rPr>
        <w:t>Si no</w:t>
      </w:r>
      <w:r w:rsidR="00F13DF7" w:rsidRPr="00DD3FCC">
        <w:rPr>
          <w:rFonts w:eastAsia="Calibri" w:cstheme="minorHAnsi"/>
          <w:lang w:val="es-ES_tradnl"/>
        </w:rPr>
        <w:t xml:space="preserve"> hay dolor y cierta actividad: hay que i</w:t>
      </w:r>
      <w:r w:rsidRPr="00DD3FCC">
        <w:rPr>
          <w:rFonts w:eastAsia="Calibri" w:cstheme="minorHAnsi"/>
          <w:lang w:val="es-ES_tradnl"/>
        </w:rPr>
        <w:t>nsistir en la</w:t>
      </w:r>
      <w:r w:rsidRPr="00DD3FCC">
        <w:rPr>
          <w:rFonts w:eastAsia="Calibri" w:cstheme="minorHAnsi"/>
          <w:spacing w:val="-3"/>
          <w:lang w:val="es-ES_tradnl"/>
        </w:rPr>
        <w:t xml:space="preserve"> </w:t>
      </w:r>
      <w:r w:rsidRPr="00DD3FCC">
        <w:rPr>
          <w:rFonts w:eastAsia="Calibri" w:cstheme="minorHAnsi"/>
          <w:lang w:val="es-ES_tradnl"/>
        </w:rPr>
        <w:t>fisioterapia</w:t>
      </w:r>
      <w:r w:rsidR="00DD3FCC">
        <w:rPr>
          <w:rFonts w:eastAsia="Calibri" w:cstheme="minorHAnsi"/>
          <w:lang w:val="es-ES_tradnl"/>
        </w:rPr>
        <w:t>.</w:t>
      </w:r>
    </w:p>
    <w:p w14:paraId="2C80AC61" w14:textId="77777777" w:rsidR="00DD3FCC" w:rsidRDefault="00F13DF7" w:rsidP="00BF5431">
      <w:pPr>
        <w:pStyle w:val="Prrafodelista"/>
        <w:widowControl w:val="0"/>
        <w:numPr>
          <w:ilvl w:val="2"/>
          <w:numId w:val="24"/>
        </w:numPr>
        <w:tabs>
          <w:tab w:val="left" w:pos="3179"/>
          <w:tab w:val="left" w:pos="3180"/>
        </w:tabs>
        <w:autoSpaceDE w:val="0"/>
        <w:autoSpaceDN w:val="0"/>
        <w:spacing w:before="18" w:after="0" w:line="240" w:lineRule="auto"/>
        <w:ind w:left="2410"/>
        <w:jc w:val="both"/>
        <w:rPr>
          <w:rFonts w:eastAsia="Calibri" w:cstheme="minorHAnsi"/>
          <w:lang w:val="es-ES_tradnl"/>
        </w:rPr>
      </w:pPr>
      <w:r w:rsidRPr="00DD3FCC">
        <w:rPr>
          <w:rFonts w:eastAsia="Calibri" w:cstheme="minorHAnsi"/>
          <w:spacing w:val="-4"/>
          <w:lang w:val="es-ES_tradnl"/>
        </w:rPr>
        <w:t>Tenotomía</w:t>
      </w:r>
      <w:r w:rsidR="00D37FF5" w:rsidRPr="00DD3FCC">
        <w:rPr>
          <w:rFonts w:eastAsia="Calibri" w:cstheme="minorHAnsi"/>
          <w:spacing w:val="-4"/>
          <w:lang w:val="es-ES_tradnl"/>
        </w:rPr>
        <w:t xml:space="preserve"> </w:t>
      </w:r>
      <w:r w:rsidRPr="00DD3FCC">
        <w:rPr>
          <w:rFonts w:eastAsia="Calibri" w:cstheme="minorHAnsi"/>
          <w:lang w:val="es-ES_tradnl"/>
        </w:rPr>
        <w:t>del tendó</w:t>
      </w:r>
      <w:r w:rsidR="00D37FF5" w:rsidRPr="00DD3FCC">
        <w:rPr>
          <w:rFonts w:eastAsia="Calibri" w:cstheme="minorHAnsi"/>
          <w:lang w:val="es-ES_tradnl"/>
        </w:rPr>
        <w:t>n del</w:t>
      </w:r>
      <w:r w:rsidR="00D37FF5" w:rsidRPr="00DD3FCC">
        <w:rPr>
          <w:rFonts w:eastAsia="Calibri" w:cstheme="minorHAnsi"/>
          <w:spacing w:val="4"/>
          <w:lang w:val="es-ES_tradnl"/>
        </w:rPr>
        <w:t xml:space="preserve"> </w:t>
      </w:r>
      <w:r w:rsidRPr="00DD3FCC">
        <w:rPr>
          <w:rFonts w:eastAsia="Calibri" w:cstheme="minorHAnsi"/>
          <w:lang w:val="es-ES_tradnl"/>
        </w:rPr>
        <w:t>bíceps: cortar el tendón del bíceps para que no tire de la cabeza del húmero hacia arriba.</w:t>
      </w:r>
    </w:p>
    <w:p w14:paraId="2B3404DB" w14:textId="1D51EDD9" w:rsidR="00DD3FCC" w:rsidRDefault="00D37FF5" w:rsidP="00BF5431">
      <w:pPr>
        <w:pStyle w:val="Prrafodelista"/>
        <w:widowControl w:val="0"/>
        <w:numPr>
          <w:ilvl w:val="2"/>
          <w:numId w:val="24"/>
        </w:numPr>
        <w:tabs>
          <w:tab w:val="left" w:pos="3179"/>
          <w:tab w:val="left" w:pos="3180"/>
        </w:tabs>
        <w:autoSpaceDE w:val="0"/>
        <w:autoSpaceDN w:val="0"/>
        <w:spacing w:before="18" w:after="0" w:line="240" w:lineRule="auto"/>
        <w:ind w:left="2410"/>
        <w:jc w:val="both"/>
        <w:rPr>
          <w:rFonts w:eastAsia="Calibri" w:cstheme="minorHAnsi"/>
          <w:lang w:val="es-ES_tradnl"/>
        </w:rPr>
      </w:pPr>
      <w:r w:rsidRPr="00DD3FCC">
        <w:rPr>
          <w:rFonts w:eastAsia="Calibri" w:cstheme="minorHAnsi"/>
          <w:lang w:val="es-ES_tradnl"/>
        </w:rPr>
        <w:t>Sutu</w:t>
      </w:r>
      <w:r w:rsidR="00F13DF7" w:rsidRPr="00DD3FCC">
        <w:rPr>
          <w:rFonts w:eastAsia="Calibri" w:cstheme="minorHAnsi"/>
          <w:lang w:val="es-ES_tradnl"/>
        </w:rPr>
        <w:t>ra del manquito: s</w:t>
      </w:r>
      <w:r w:rsidRPr="00DD3FCC">
        <w:rPr>
          <w:rFonts w:eastAsia="Calibri" w:cstheme="minorHAnsi"/>
          <w:lang w:val="es-ES_tradnl"/>
        </w:rPr>
        <w:t>i la lesión ha sido</w:t>
      </w:r>
      <w:r w:rsidRPr="00DD3FCC">
        <w:rPr>
          <w:rFonts w:eastAsia="Calibri" w:cstheme="minorHAnsi"/>
          <w:spacing w:val="-1"/>
          <w:lang w:val="es-ES_tradnl"/>
        </w:rPr>
        <w:t xml:space="preserve"> </w:t>
      </w:r>
      <w:r w:rsidRPr="00DD3FCC">
        <w:rPr>
          <w:rFonts w:eastAsia="Calibri" w:cstheme="minorHAnsi"/>
          <w:lang w:val="es-ES_tradnl"/>
        </w:rPr>
        <w:t>aguda</w:t>
      </w:r>
      <w:r w:rsidR="00DD3FCC">
        <w:rPr>
          <w:rFonts w:eastAsia="Calibri" w:cstheme="minorHAnsi"/>
          <w:lang w:val="es-ES_tradnl"/>
        </w:rPr>
        <w:t>.</w:t>
      </w:r>
    </w:p>
    <w:p w14:paraId="0084E937" w14:textId="35E495C1" w:rsidR="00D37FF5" w:rsidRPr="00DD3FCC" w:rsidRDefault="00D37FF5" w:rsidP="00BF5431">
      <w:pPr>
        <w:pStyle w:val="Prrafodelista"/>
        <w:widowControl w:val="0"/>
        <w:numPr>
          <w:ilvl w:val="2"/>
          <w:numId w:val="24"/>
        </w:numPr>
        <w:tabs>
          <w:tab w:val="left" w:pos="3179"/>
          <w:tab w:val="left" w:pos="3180"/>
        </w:tabs>
        <w:autoSpaceDE w:val="0"/>
        <w:autoSpaceDN w:val="0"/>
        <w:spacing w:before="18" w:after="0" w:line="240" w:lineRule="auto"/>
        <w:ind w:left="2410"/>
        <w:jc w:val="both"/>
        <w:rPr>
          <w:rFonts w:eastAsia="Calibri" w:cstheme="minorHAnsi"/>
          <w:lang w:val="es-ES_tradnl"/>
        </w:rPr>
      </w:pPr>
      <w:r w:rsidRPr="00DD3FCC">
        <w:rPr>
          <w:rFonts w:eastAsia="Calibri" w:cstheme="minorHAnsi"/>
          <w:lang w:val="es-ES_tradnl"/>
        </w:rPr>
        <w:t>Estricto programa</w:t>
      </w:r>
      <w:r w:rsidRPr="00DD3FCC">
        <w:rPr>
          <w:rFonts w:eastAsia="Calibri" w:cstheme="minorHAnsi"/>
          <w:spacing w:val="-1"/>
          <w:lang w:val="es-ES_tradnl"/>
        </w:rPr>
        <w:t xml:space="preserve"> </w:t>
      </w:r>
      <w:r w:rsidRPr="00DD3FCC">
        <w:rPr>
          <w:rFonts w:eastAsia="Calibri" w:cstheme="minorHAnsi"/>
          <w:lang w:val="es-ES_tradnl"/>
        </w:rPr>
        <w:t>rehabilitador</w:t>
      </w:r>
      <w:r w:rsidR="00DD3FCC">
        <w:rPr>
          <w:rFonts w:eastAsia="Calibri" w:cstheme="minorHAnsi"/>
          <w:lang w:val="es-ES_tradnl"/>
        </w:rPr>
        <w:t>.</w:t>
      </w:r>
    </w:p>
    <w:p w14:paraId="1AC4902B" w14:textId="77777777" w:rsidR="0075311D" w:rsidRDefault="0075311D" w:rsidP="004C4DBD">
      <w:pPr>
        <w:widowControl w:val="0"/>
        <w:tabs>
          <w:tab w:val="left" w:pos="3179"/>
          <w:tab w:val="left" w:pos="3180"/>
        </w:tabs>
        <w:autoSpaceDE w:val="0"/>
        <w:autoSpaceDN w:val="0"/>
        <w:spacing w:before="18" w:after="0" w:line="240" w:lineRule="auto"/>
        <w:jc w:val="both"/>
        <w:rPr>
          <w:rFonts w:eastAsia="Calibri" w:cstheme="minorHAnsi"/>
          <w:lang w:val="es-ES_tradnl"/>
        </w:rPr>
      </w:pPr>
    </w:p>
    <w:p w14:paraId="56D6CAA0" w14:textId="77777777" w:rsidR="000A5398" w:rsidRDefault="000A5398" w:rsidP="000A5398">
      <w:pPr>
        <w:pStyle w:val="NormalWeb"/>
      </w:pPr>
      <w:r>
        <w:rPr>
          <w:rFonts w:ascii="ArialMT" w:hAnsi="ArialMT"/>
          <w:color w:val="2844AA"/>
        </w:rPr>
        <w:t xml:space="preserve">PATOLOGÍA DE LA PORCIÓN LARGA DEL BÍCEPS </w:t>
      </w:r>
    </w:p>
    <w:p w14:paraId="09285044" w14:textId="2D6DC547" w:rsidR="000A5398" w:rsidRDefault="000A5398" w:rsidP="000A5398">
      <w:pPr>
        <w:pStyle w:val="NormalWeb"/>
      </w:pPr>
      <w:r w:rsidRPr="000A5398">
        <w:rPr>
          <w:rFonts w:ascii="ArialMT" w:hAnsi="ArialMT"/>
        </w:rPr>
        <w:t xml:space="preserve">La </w:t>
      </w:r>
      <w:r w:rsidRPr="000A5398">
        <w:rPr>
          <w:rFonts w:ascii="Arial" w:hAnsi="Arial" w:cs="Arial"/>
          <w:b/>
          <w:bCs/>
        </w:rPr>
        <w:t xml:space="preserve">tendinitis de la </w:t>
      </w:r>
      <w:proofErr w:type="spellStart"/>
      <w:r w:rsidRPr="000A5398">
        <w:rPr>
          <w:rFonts w:ascii="Arial" w:hAnsi="Arial" w:cs="Arial"/>
          <w:b/>
          <w:bCs/>
        </w:rPr>
        <w:t>porción</w:t>
      </w:r>
      <w:proofErr w:type="spellEnd"/>
      <w:r w:rsidRPr="000A5398">
        <w:rPr>
          <w:rFonts w:ascii="Arial" w:hAnsi="Arial" w:cs="Arial"/>
          <w:b/>
          <w:bCs/>
        </w:rPr>
        <w:t xml:space="preserve"> larga del </w:t>
      </w:r>
      <w:proofErr w:type="spellStart"/>
      <w:r w:rsidRPr="000A5398">
        <w:rPr>
          <w:rFonts w:ascii="Arial" w:hAnsi="Arial" w:cs="Arial"/>
          <w:b/>
          <w:bCs/>
        </w:rPr>
        <w:t>bíceps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 xml:space="preserve">es un proceso inflamatorio de causa </w:t>
      </w:r>
      <w:proofErr w:type="spellStart"/>
      <w:r>
        <w:rPr>
          <w:rFonts w:ascii="ArialMT" w:hAnsi="ArialMT"/>
          <w:sz w:val="20"/>
          <w:szCs w:val="20"/>
        </w:rPr>
        <w:t>mecánica</w:t>
      </w:r>
      <w:proofErr w:type="spellEnd"/>
      <w:r>
        <w:rPr>
          <w:rFonts w:ascii="ArialMT" w:hAnsi="ArialMT"/>
          <w:sz w:val="20"/>
          <w:szCs w:val="20"/>
        </w:rPr>
        <w:t xml:space="preserve"> de dicho </w:t>
      </w:r>
      <w:proofErr w:type="spellStart"/>
      <w:r>
        <w:rPr>
          <w:rFonts w:ascii="ArialMT" w:hAnsi="ArialMT"/>
          <w:sz w:val="20"/>
          <w:szCs w:val="20"/>
        </w:rPr>
        <w:t>tendón</w:t>
      </w:r>
      <w:proofErr w:type="spellEnd"/>
      <w:r>
        <w:rPr>
          <w:rFonts w:ascii="ArialMT" w:hAnsi="ArialMT"/>
          <w:sz w:val="20"/>
          <w:szCs w:val="20"/>
        </w:rPr>
        <w:t xml:space="preserve">. Suele ser </w:t>
      </w:r>
      <w:r>
        <w:rPr>
          <w:rFonts w:ascii="Arial" w:hAnsi="Arial" w:cs="Arial"/>
          <w:b/>
          <w:bCs/>
          <w:sz w:val="20"/>
          <w:szCs w:val="20"/>
        </w:rPr>
        <w:t xml:space="preserve">secundario a un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síndrome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subacromial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(95%)</w:t>
      </w:r>
      <w:r>
        <w:rPr>
          <w:rFonts w:ascii="ArialMT" w:hAnsi="ArialMT"/>
          <w:sz w:val="20"/>
          <w:szCs w:val="20"/>
        </w:rPr>
        <w:t xml:space="preserve">. El paciente presenta </w:t>
      </w:r>
      <w:r>
        <w:rPr>
          <w:rFonts w:ascii="Arial" w:hAnsi="Arial" w:cs="Arial"/>
          <w:b/>
          <w:bCs/>
          <w:sz w:val="20"/>
          <w:szCs w:val="20"/>
        </w:rPr>
        <w:t xml:space="preserve">dolor en la cara anterior del hombro de comienzo insidioso </w:t>
      </w:r>
      <w:r>
        <w:rPr>
          <w:rFonts w:ascii="ArialMT" w:hAnsi="ArialMT"/>
          <w:sz w:val="20"/>
          <w:szCs w:val="20"/>
        </w:rPr>
        <w:t xml:space="preserve">y a veces </w:t>
      </w:r>
      <w:proofErr w:type="spellStart"/>
      <w:r>
        <w:rPr>
          <w:rFonts w:ascii="ArialMT" w:hAnsi="ArialMT"/>
          <w:sz w:val="20"/>
          <w:szCs w:val="20"/>
        </w:rPr>
        <w:t>irradidado</w:t>
      </w:r>
      <w:proofErr w:type="spellEnd"/>
      <w:r>
        <w:rPr>
          <w:rFonts w:ascii="ArialMT" w:hAnsi="ArialMT"/>
          <w:sz w:val="20"/>
          <w:szCs w:val="20"/>
        </w:rPr>
        <w:t xml:space="preserve"> a </w:t>
      </w:r>
      <w:proofErr w:type="spellStart"/>
      <w:r>
        <w:rPr>
          <w:rFonts w:ascii="ArialMT" w:hAnsi="ArialMT"/>
          <w:sz w:val="20"/>
          <w:szCs w:val="20"/>
        </w:rPr>
        <w:t>bíceps</w:t>
      </w:r>
      <w:proofErr w:type="spellEnd"/>
      <w:r>
        <w:rPr>
          <w:rFonts w:ascii="ArialMT" w:hAnsi="ArialMT"/>
          <w:sz w:val="20"/>
          <w:szCs w:val="20"/>
        </w:rPr>
        <w:t xml:space="preserve"> y a cara anterior del codo. Es </w:t>
      </w:r>
      <w:r>
        <w:rPr>
          <w:rFonts w:ascii="Arial" w:hAnsi="Arial" w:cs="Arial"/>
          <w:b/>
          <w:bCs/>
          <w:sz w:val="20"/>
          <w:szCs w:val="20"/>
        </w:rPr>
        <w:t xml:space="preserve">tratamiento es conservador </w:t>
      </w:r>
      <w:r>
        <w:rPr>
          <w:rFonts w:ascii="ArialMT" w:hAnsi="ArialMT"/>
          <w:sz w:val="20"/>
          <w:szCs w:val="20"/>
        </w:rPr>
        <w:t xml:space="preserve">(6 meses) y si falla </w:t>
      </w:r>
      <w:proofErr w:type="spellStart"/>
      <w:r>
        <w:rPr>
          <w:rFonts w:ascii="ArialMT" w:hAnsi="ArialMT"/>
          <w:sz w:val="20"/>
          <w:szCs w:val="20"/>
        </w:rPr>
        <w:t>quirúrgico</w:t>
      </w:r>
      <w:proofErr w:type="spellEnd"/>
      <w:r>
        <w:rPr>
          <w:rFonts w:ascii="ArialMT" w:hAnsi="ArialMT"/>
          <w:sz w:val="20"/>
          <w:szCs w:val="20"/>
        </w:rPr>
        <w:t xml:space="preserve"> (</w:t>
      </w:r>
      <w:proofErr w:type="spellStart"/>
      <w:r>
        <w:rPr>
          <w:rFonts w:ascii="ArialMT" w:hAnsi="ArialMT"/>
          <w:sz w:val="20"/>
          <w:szCs w:val="20"/>
        </w:rPr>
        <w:t>tenodesis</w:t>
      </w:r>
      <w:proofErr w:type="spellEnd"/>
      <w:r>
        <w:rPr>
          <w:rFonts w:ascii="ArialMT" w:hAnsi="ArialMT"/>
          <w:sz w:val="20"/>
          <w:szCs w:val="20"/>
        </w:rPr>
        <w:t xml:space="preserve"> o </w:t>
      </w:r>
      <w:proofErr w:type="spellStart"/>
      <w:r>
        <w:rPr>
          <w:rFonts w:ascii="ArialMT" w:hAnsi="ArialMT"/>
          <w:sz w:val="20"/>
          <w:szCs w:val="20"/>
        </w:rPr>
        <w:t>tenotomía</w:t>
      </w:r>
      <w:proofErr w:type="spellEnd"/>
      <w:r>
        <w:rPr>
          <w:rFonts w:ascii="ArialMT" w:hAnsi="ArialMT"/>
          <w:sz w:val="20"/>
          <w:szCs w:val="20"/>
        </w:rPr>
        <w:t xml:space="preserve">). Si es secundario a </w:t>
      </w:r>
      <w:proofErr w:type="spellStart"/>
      <w:r>
        <w:rPr>
          <w:rFonts w:ascii="ArialMT" w:hAnsi="ArialMT"/>
          <w:sz w:val="20"/>
          <w:szCs w:val="20"/>
        </w:rPr>
        <w:t>síndrome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subacromial</w:t>
      </w:r>
      <w:proofErr w:type="spellEnd"/>
      <w:r>
        <w:rPr>
          <w:rFonts w:ascii="ArialMT" w:hAnsi="ArialMT"/>
          <w:sz w:val="20"/>
          <w:szCs w:val="20"/>
        </w:rPr>
        <w:t xml:space="preserve">, tratar </w:t>
      </w:r>
      <w:proofErr w:type="spellStart"/>
      <w:r>
        <w:rPr>
          <w:rFonts w:ascii="ArialMT" w:hAnsi="ArialMT"/>
          <w:sz w:val="20"/>
          <w:szCs w:val="20"/>
        </w:rPr>
        <w:t>también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éste</w:t>
      </w:r>
      <w:proofErr w:type="spellEnd"/>
      <w:r>
        <w:rPr>
          <w:rFonts w:ascii="ArialMT" w:hAnsi="ArialMT"/>
          <w:sz w:val="20"/>
          <w:szCs w:val="20"/>
        </w:rPr>
        <w:t xml:space="preserve"> proceso. </w:t>
      </w:r>
    </w:p>
    <w:p w14:paraId="6A9C0902" w14:textId="09F1EDBE" w:rsidR="000A5398" w:rsidRPr="000A5398" w:rsidRDefault="000A5398" w:rsidP="000A5398">
      <w:pPr>
        <w:pStyle w:val="NormalWeb"/>
        <w:rPr>
          <w:rFonts w:ascii="ArialMT" w:hAnsi="ArialMT"/>
          <w:sz w:val="20"/>
          <w:szCs w:val="20"/>
        </w:rPr>
      </w:pPr>
      <w:r w:rsidRPr="000A5398">
        <w:rPr>
          <w:rFonts w:ascii="Arial" w:hAnsi="Arial" w:cs="Arial"/>
          <w:b/>
          <w:bCs/>
          <w:highlight w:val="yellow"/>
        </w:rPr>
        <w:t xml:space="preserve">Inestabilidad del </w:t>
      </w:r>
      <w:proofErr w:type="spellStart"/>
      <w:r w:rsidRPr="000A5398">
        <w:rPr>
          <w:rFonts w:ascii="Arial" w:hAnsi="Arial" w:cs="Arial"/>
          <w:b/>
          <w:bCs/>
          <w:highlight w:val="yellow"/>
        </w:rPr>
        <w:t>tendón</w:t>
      </w:r>
      <w:proofErr w:type="spellEnd"/>
      <w:r w:rsidRPr="000A5398">
        <w:rPr>
          <w:rFonts w:ascii="Arial" w:hAnsi="Arial" w:cs="Arial"/>
          <w:b/>
          <w:bCs/>
          <w:highlight w:val="yellow"/>
        </w:rPr>
        <w:t xml:space="preserve"> de la </w:t>
      </w:r>
      <w:proofErr w:type="spellStart"/>
      <w:r w:rsidRPr="000A5398">
        <w:rPr>
          <w:rFonts w:ascii="Arial" w:hAnsi="Arial" w:cs="Arial"/>
          <w:b/>
          <w:bCs/>
          <w:highlight w:val="yellow"/>
        </w:rPr>
        <w:t>porción</w:t>
      </w:r>
      <w:proofErr w:type="spellEnd"/>
      <w:r w:rsidRPr="000A5398">
        <w:rPr>
          <w:rFonts w:ascii="Arial" w:hAnsi="Arial" w:cs="Arial"/>
          <w:b/>
          <w:bCs/>
          <w:highlight w:val="yellow"/>
        </w:rPr>
        <w:t xml:space="preserve"> larga del </w:t>
      </w:r>
      <w:proofErr w:type="spellStart"/>
      <w:r w:rsidRPr="000A5398">
        <w:rPr>
          <w:rFonts w:ascii="Arial" w:hAnsi="Arial" w:cs="Arial"/>
          <w:b/>
          <w:bCs/>
          <w:highlight w:val="yellow"/>
        </w:rPr>
        <w:t>bíceps</w:t>
      </w:r>
      <w:proofErr w:type="spellEnd"/>
      <w:r w:rsidRPr="000A5398">
        <w:rPr>
          <w:rFonts w:ascii="ArialMT" w:hAnsi="ArialMT"/>
          <w:highlight w:val="yellow"/>
        </w:rPr>
        <w:t>:</w:t>
      </w:r>
      <w:r>
        <w:rPr>
          <w:rFonts w:ascii="ArialMT" w:hAnsi="ArialMT"/>
          <w:sz w:val="20"/>
          <w:szCs w:val="20"/>
        </w:rPr>
        <w:t xml:space="preserve"> por </w:t>
      </w:r>
      <w:proofErr w:type="spellStart"/>
      <w:r>
        <w:rPr>
          <w:rFonts w:ascii="ArialMT" w:hAnsi="ArialMT"/>
          <w:sz w:val="20"/>
          <w:szCs w:val="20"/>
        </w:rPr>
        <w:t>anomalía</w:t>
      </w:r>
      <w:proofErr w:type="spellEnd"/>
      <w:r>
        <w:rPr>
          <w:rFonts w:ascii="ArialMT" w:hAnsi="ArialMT"/>
          <w:sz w:val="20"/>
          <w:szCs w:val="20"/>
        </w:rPr>
        <w:t xml:space="preserve"> de la corredera o sobreuso. Se </w:t>
      </w:r>
      <w:r>
        <w:rPr>
          <w:rFonts w:ascii="Arial" w:hAnsi="Arial" w:cs="Arial"/>
          <w:b/>
          <w:bCs/>
          <w:sz w:val="20"/>
          <w:szCs w:val="20"/>
        </w:rPr>
        <w:t xml:space="preserve">asocia casi siempre a rotura del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tendón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del subescapular</w:t>
      </w:r>
      <w:r>
        <w:rPr>
          <w:rFonts w:ascii="ArialMT" w:hAnsi="ArialMT"/>
          <w:sz w:val="20"/>
          <w:szCs w:val="20"/>
        </w:rPr>
        <w:t xml:space="preserve">. Puede ser aguda: </w:t>
      </w:r>
      <w:proofErr w:type="spellStart"/>
      <w:r>
        <w:rPr>
          <w:rFonts w:ascii="ArialMT" w:hAnsi="ArialMT"/>
          <w:sz w:val="20"/>
          <w:szCs w:val="20"/>
        </w:rPr>
        <w:t>luxación</w:t>
      </w:r>
      <w:proofErr w:type="spellEnd"/>
      <w:r>
        <w:rPr>
          <w:rFonts w:ascii="ArialMT" w:hAnsi="ArialMT"/>
          <w:sz w:val="20"/>
          <w:szCs w:val="20"/>
        </w:rPr>
        <w:t xml:space="preserve"> dolorosa, brusca y </w:t>
      </w:r>
      <w:proofErr w:type="spellStart"/>
      <w:r>
        <w:rPr>
          <w:rFonts w:ascii="ArialMT" w:hAnsi="ArialMT"/>
          <w:sz w:val="20"/>
          <w:szCs w:val="20"/>
        </w:rPr>
        <w:t>postraumatica</w:t>
      </w:r>
      <w:proofErr w:type="spellEnd"/>
      <w:r>
        <w:rPr>
          <w:rFonts w:ascii="ArialMT" w:hAnsi="ArialMT"/>
          <w:sz w:val="20"/>
          <w:szCs w:val="20"/>
        </w:rPr>
        <w:t xml:space="preserve"> que ocurre en movimientos de </w:t>
      </w:r>
      <w:proofErr w:type="spellStart"/>
      <w:r>
        <w:rPr>
          <w:rFonts w:ascii="ArialMT" w:hAnsi="ArialMT"/>
          <w:sz w:val="20"/>
          <w:szCs w:val="20"/>
        </w:rPr>
        <w:t>rotación</w:t>
      </w:r>
      <w:proofErr w:type="spellEnd"/>
      <w:r>
        <w:rPr>
          <w:rFonts w:ascii="ArialMT" w:hAnsi="ArialMT"/>
          <w:sz w:val="20"/>
          <w:szCs w:val="20"/>
        </w:rPr>
        <w:t xml:space="preserve"> externa forzada; o recidivante en la cual se luxa al hacer </w:t>
      </w:r>
      <w:proofErr w:type="spellStart"/>
      <w:r>
        <w:rPr>
          <w:rFonts w:ascii="ArialMT" w:hAnsi="ArialMT"/>
          <w:sz w:val="20"/>
          <w:szCs w:val="20"/>
        </w:rPr>
        <w:t>rotación</w:t>
      </w:r>
      <w:proofErr w:type="spellEnd"/>
      <w:r>
        <w:rPr>
          <w:rFonts w:ascii="ArialMT" w:hAnsi="ArialMT"/>
          <w:sz w:val="20"/>
          <w:szCs w:val="20"/>
        </w:rPr>
        <w:t xml:space="preserve"> externa e interna. </w:t>
      </w:r>
      <w:r>
        <w:rPr>
          <w:rFonts w:ascii="Arial" w:hAnsi="Arial" w:cs="Arial"/>
          <w:b/>
          <w:bCs/>
          <w:sz w:val="20"/>
          <w:szCs w:val="20"/>
        </w:rPr>
        <w:t>Casi siempre se luxa a medial</w:t>
      </w:r>
      <w:r>
        <w:rPr>
          <w:rFonts w:ascii="ArialMT" w:hAnsi="ArialMT"/>
          <w:sz w:val="20"/>
          <w:szCs w:val="20"/>
        </w:rPr>
        <w:t xml:space="preserve">. Se confirma el </w:t>
      </w:r>
      <w:proofErr w:type="spellStart"/>
      <w:r>
        <w:rPr>
          <w:rFonts w:ascii="ArialMT" w:hAnsi="ArialMT"/>
          <w:sz w:val="20"/>
          <w:szCs w:val="20"/>
        </w:rPr>
        <w:t>diagnóstico</w:t>
      </w:r>
      <w:proofErr w:type="spellEnd"/>
      <w:r>
        <w:rPr>
          <w:rFonts w:ascii="ArialMT" w:hAnsi="ArialMT"/>
          <w:sz w:val="20"/>
          <w:szCs w:val="20"/>
        </w:rPr>
        <w:t xml:space="preserve"> con ECO y RM. El tratamiento es conservador y si </w:t>
      </w:r>
      <w:proofErr w:type="spellStart"/>
      <w:r>
        <w:rPr>
          <w:rFonts w:ascii="ArialMT" w:hAnsi="ArialMT"/>
          <w:sz w:val="20"/>
          <w:szCs w:val="20"/>
        </w:rPr>
        <w:t>éste</w:t>
      </w:r>
      <w:proofErr w:type="spellEnd"/>
      <w:r>
        <w:rPr>
          <w:rFonts w:ascii="ArialMT" w:hAnsi="ArialMT"/>
          <w:sz w:val="20"/>
          <w:szCs w:val="20"/>
        </w:rPr>
        <w:t xml:space="preserve"> falla, </w:t>
      </w:r>
      <w:proofErr w:type="spellStart"/>
      <w:r>
        <w:rPr>
          <w:rFonts w:ascii="ArialMT" w:hAnsi="ArialMT"/>
          <w:sz w:val="20"/>
          <w:szCs w:val="20"/>
        </w:rPr>
        <w:t>tenotomia</w:t>
      </w:r>
      <w:proofErr w:type="spellEnd"/>
      <w:r>
        <w:rPr>
          <w:rFonts w:ascii="ArialMT" w:hAnsi="ArialMT"/>
          <w:sz w:val="20"/>
          <w:szCs w:val="20"/>
        </w:rPr>
        <w:t xml:space="preserve"> o </w:t>
      </w:r>
      <w:proofErr w:type="spellStart"/>
      <w:r>
        <w:rPr>
          <w:rFonts w:ascii="ArialMT" w:hAnsi="ArialMT"/>
          <w:sz w:val="20"/>
          <w:szCs w:val="20"/>
        </w:rPr>
        <w:t>tenodesis</w:t>
      </w:r>
      <w:proofErr w:type="spellEnd"/>
      <w:r>
        <w:rPr>
          <w:rFonts w:ascii="ArialMT" w:hAnsi="ArialMT"/>
          <w:sz w:val="20"/>
          <w:szCs w:val="20"/>
        </w:rPr>
        <w:t xml:space="preserve"> asociadas a </w:t>
      </w:r>
      <w:proofErr w:type="spellStart"/>
      <w:r>
        <w:rPr>
          <w:rFonts w:ascii="ArialMT" w:hAnsi="ArialMT"/>
          <w:sz w:val="20"/>
          <w:szCs w:val="20"/>
        </w:rPr>
        <w:t>reparación</w:t>
      </w:r>
      <w:proofErr w:type="spellEnd"/>
      <w:r>
        <w:rPr>
          <w:rFonts w:ascii="ArialMT" w:hAnsi="ArialMT"/>
          <w:sz w:val="20"/>
          <w:szCs w:val="20"/>
        </w:rPr>
        <w:t xml:space="preserve"> del subescapular y estructuras de soporte. La </w:t>
      </w:r>
      <w:proofErr w:type="spellStart"/>
      <w:r>
        <w:rPr>
          <w:rFonts w:ascii="ArialMT" w:hAnsi="ArialMT"/>
          <w:sz w:val="20"/>
          <w:szCs w:val="20"/>
        </w:rPr>
        <w:t>luxación</w:t>
      </w:r>
      <w:proofErr w:type="spellEnd"/>
      <w:r>
        <w:rPr>
          <w:rFonts w:ascii="ArialMT" w:hAnsi="ArialMT"/>
          <w:sz w:val="20"/>
          <w:szCs w:val="20"/>
        </w:rPr>
        <w:t xml:space="preserve"> aguda se reduce con </w:t>
      </w:r>
      <w:proofErr w:type="spellStart"/>
      <w:r>
        <w:rPr>
          <w:rFonts w:ascii="ArialMT" w:hAnsi="ArialMT"/>
          <w:sz w:val="20"/>
          <w:szCs w:val="20"/>
        </w:rPr>
        <w:t>rotación</w:t>
      </w:r>
      <w:proofErr w:type="spellEnd"/>
      <w:r>
        <w:rPr>
          <w:rFonts w:ascii="ArialMT" w:hAnsi="ArialMT"/>
          <w:sz w:val="20"/>
          <w:szCs w:val="20"/>
        </w:rPr>
        <w:t xml:space="preserve"> interna brusca. La </w:t>
      </w:r>
      <w:r>
        <w:rPr>
          <w:rFonts w:ascii="Arial" w:hAnsi="Arial" w:cs="Arial"/>
          <w:b/>
          <w:bCs/>
          <w:sz w:val="20"/>
          <w:szCs w:val="20"/>
        </w:rPr>
        <w:t xml:space="preserve">rotura de la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porción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larga del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bíceps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 xml:space="preserve">ocurre en </w:t>
      </w:r>
      <w:r>
        <w:rPr>
          <w:rFonts w:ascii="Arial" w:hAnsi="Arial" w:cs="Arial"/>
          <w:b/>
          <w:bCs/>
          <w:sz w:val="20"/>
          <w:szCs w:val="20"/>
        </w:rPr>
        <w:t xml:space="preserve">mayores de 40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años</w:t>
      </w:r>
      <w:proofErr w:type="spellEnd"/>
      <w:r>
        <w:rPr>
          <w:rFonts w:ascii="ArialMT" w:hAnsi="ArialMT"/>
          <w:sz w:val="20"/>
          <w:szCs w:val="20"/>
        </w:rPr>
        <w:t xml:space="preserve">, casi siempre asociado a rotura del manguito. Se diagnostica por </w:t>
      </w:r>
      <w:proofErr w:type="spellStart"/>
      <w:r>
        <w:rPr>
          <w:rFonts w:ascii="ArialMT" w:hAnsi="ArialMT"/>
          <w:sz w:val="20"/>
          <w:szCs w:val="20"/>
        </w:rPr>
        <w:t>exploración</w:t>
      </w:r>
      <w:proofErr w:type="spellEnd"/>
      <w:r>
        <w:rPr>
          <w:rFonts w:ascii="ArialMT" w:hAnsi="ArialMT"/>
          <w:sz w:val="20"/>
          <w:szCs w:val="20"/>
        </w:rPr>
        <w:t xml:space="preserve"> (bola </w:t>
      </w:r>
      <w:proofErr w:type="spellStart"/>
      <w:r>
        <w:rPr>
          <w:rFonts w:ascii="ArialMT" w:hAnsi="ArialMT"/>
          <w:sz w:val="20"/>
          <w:szCs w:val="20"/>
        </w:rPr>
        <w:t>caída</w:t>
      </w:r>
      <w:proofErr w:type="spellEnd"/>
      <w:r>
        <w:rPr>
          <w:rFonts w:ascii="ArialMT" w:hAnsi="ArialMT"/>
          <w:sz w:val="20"/>
          <w:szCs w:val="20"/>
        </w:rPr>
        <w:t xml:space="preserve">). En pacientes </w:t>
      </w:r>
      <w:r>
        <w:rPr>
          <w:rFonts w:ascii="Arial" w:hAnsi="Arial" w:cs="Arial"/>
          <w:b/>
          <w:bCs/>
          <w:sz w:val="20"/>
          <w:szCs w:val="20"/>
        </w:rPr>
        <w:t>ancianos se trata conservadoramente</w:t>
      </w:r>
      <w:r>
        <w:rPr>
          <w:rFonts w:ascii="ArialMT" w:hAnsi="ArialMT"/>
          <w:sz w:val="20"/>
          <w:szCs w:val="20"/>
        </w:rPr>
        <w:t xml:space="preserve">, en pacientes </w:t>
      </w:r>
      <w:proofErr w:type="spellStart"/>
      <w:r>
        <w:rPr>
          <w:rFonts w:ascii="ArialMT" w:hAnsi="ArialMT"/>
          <w:sz w:val="20"/>
          <w:szCs w:val="20"/>
        </w:rPr>
        <w:t>jóvenes</w:t>
      </w:r>
      <w:proofErr w:type="spellEnd"/>
      <w:r>
        <w:rPr>
          <w:rFonts w:ascii="ArialMT" w:hAnsi="ArialMT"/>
          <w:sz w:val="20"/>
          <w:szCs w:val="20"/>
        </w:rPr>
        <w:t xml:space="preserve"> si es rotura parcial (&lt;50%) desbridamiento, y si es mayor </w:t>
      </w:r>
      <w:proofErr w:type="spellStart"/>
      <w:r>
        <w:rPr>
          <w:rFonts w:ascii="ArialMT" w:hAnsi="ArialMT"/>
          <w:sz w:val="20"/>
          <w:szCs w:val="20"/>
        </w:rPr>
        <w:t>tenotomía</w:t>
      </w:r>
      <w:proofErr w:type="spellEnd"/>
      <w:r>
        <w:rPr>
          <w:rFonts w:ascii="ArialMT" w:hAnsi="ArialMT"/>
          <w:sz w:val="20"/>
          <w:szCs w:val="20"/>
        </w:rPr>
        <w:t xml:space="preserve"> o </w:t>
      </w:r>
      <w:proofErr w:type="spellStart"/>
      <w:r>
        <w:rPr>
          <w:rFonts w:ascii="ArialMT" w:hAnsi="ArialMT"/>
          <w:sz w:val="20"/>
          <w:szCs w:val="20"/>
        </w:rPr>
        <w:t>tenodesis</w:t>
      </w:r>
      <w:proofErr w:type="spellEnd"/>
      <w:r>
        <w:rPr>
          <w:rFonts w:ascii="ArialMT" w:hAnsi="ArialMT"/>
          <w:sz w:val="20"/>
          <w:szCs w:val="20"/>
        </w:rPr>
        <w:t xml:space="preserve">. </w:t>
      </w:r>
    </w:p>
    <w:p w14:paraId="7F12766D" w14:textId="2EE99CCD" w:rsidR="000A5398" w:rsidRDefault="000A5398" w:rsidP="000A5398">
      <w:pPr>
        <w:pStyle w:val="NormalWeb"/>
      </w:pPr>
      <w:r>
        <w:rPr>
          <w:rFonts w:ascii="ArialMT" w:hAnsi="ArialMT"/>
          <w:sz w:val="20"/>
          <w:szCs w:val="20"/>
        </w:rPr>
        <w:lastRenderedPageBreak/>
        <w:t xml:space="preserve">La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tenotomía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de la PLB </w:t>
      </w:r>
      <w:r>
        <w:rPr>
          <w:rFonts w:ascii="ArialMT" w:hAnsi="ArialMT"/>
          <w:sz w:val="20"/>
          <w:szCs w:val="20"/>
        </w:rPr>
        <w:t xml:space="preserve">es eficaz en el alivio del dolor y se usa sobre todo en personas mayores. La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tenodesis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 xml:space="preserve">es la </w:t>
      </w:r>
      <w:proofErr w:type="spellStart"/>
      <w:r>
        <w:rPr>
          <w:rFonts w:ascii="ArialMT" w:hAnsi="ArialMT"/>
          <w:sz w:val="20"/>
          <w:szCs w:val="20"/>
        </w:rPr>
        <w:t>fijación</w:t>
      </w:r>
      <w:proofErr w:type="spellEnd"/>
      <w:r>
        <w:rPr>
          <w:rFonts w:ascii="ArialMT" w:hAnsi="ArialMT"/>
          <w:sz w:val="20"/>
          <w:szCs w:val="20"/>
        </w:rPr>
        <w:t xml:space="preserve"> del cabo distal a la corredera, y se prefiere en pacientes </w:t>
      </w:r>
      <w:proofErr w:type="spellStart"/>
      <w:r>
        <w:rPr>
          <w:rFonts w:ascii="ArialMT" w:hAnsi="ArialMT"/>
          <w:sz w:val="20"/>
          <w:szCs w:val="20"/>
        </w:rPr>
        <w:t>jóvenes</w:t>
      </w:r>
      <w:proofErr w:type="spellEnd"/>
      <w:r>
        <w:rPr>
          <w:rFonts w:ascii="ArialMT" w:hAnsi="ArialMT"/>
          <w:sz w:val="20"/>
          <w:szCs w:val="20"/>
        </w:rPr>
        <w:t xml:space="preserve"> y activos. El </w:t>
      </w:r>
      <w:r>
        <w:rPr>
          <w:rFonts w:ascii="Arial" w:hAnsi="Arial" w:cs="Arial"/>
          <w:b/>
          <w:bCs/>
          <w:sz w:val="20"/>
          <w:szCs w:val="20"/>
        </w:rPr>
        <w:t xml:space="preserve">desbridamiento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artróscopico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 xml:space="preserve">es otra </w:t>
      </w:r>
      <w:proofErr w:type="spellStart"/>
      <w:r>
        <w:rPr>
          <w:rFonts w:ascii="ArialMT" w:hAnsi="ArialMT"/>
          <w:sz w:val="20"/>
          <w:szCs w:val="20"/>
        </w:rPr>
        <w:t>opción</w:t>
      </w:r>
      <w:proofErr w:type="spellEnd"/>
      <w:r>
        <w:rPr>
          <w:rFonts w:ascii="ArialMT" w:hAnsi="ArialMT"/>
          <w:sz w:val="20"/>
          <w:szCs w:val="20"/>
        </w:rPr>
        <w:t xml:space="preserve"> en pacientes </w:t>
      </w:r>
      <w:proofErr w:type="spellStart"/>
      <w:r>
        <w:rPr>
          <w:rFonts w:ascii="ArialMT" w:hAnsi="ArialMT"/>
          <w:sz w:val="20"/>
          <w:szCs w:val="20"/>
        </w:rPr>
        <w:t>jóvenes</w:t>
      </w:r>
      <w:proofErr w:type="spellEnd"/>
      <w:r>
        <w:rPr>
          <w:rFonts w:ascii="ArialMT" w:hAnsi="ArialMT"/>
          <w:sz w:val="20"/>
          <w:szCs w:val="20"/>
        </w:rPr>
        <w:t xml:space="preserve"> con </w:t>
      </w:r>
      <w:proofErr w:type="spellStart"/>
      <w:r>
        <w:rPr>
          <w:rFonts w:ascii="ArialMT" w:hAnsi="ArialMT"/>
          <w:sz w:val="20"/>
          <w:szCs w:val="20"/>
        </w:rPr>
        <w:t>afectación</w:t>
      </w:r>
      <w:proofErr w:type="spellEnd"/>
      <w:r>
        <w:rPr>
          <w:rFonts w:ascii="ArialMT" w:hAnsi="ArialMT"/>
          <w:sz w:val="20"/>
          <w:szCs w:val="20"/>
        </w:rPr>
        <w:t xml:space="preserve"> menor del 25-50% (</w:t>
      </w:r>
      <w:proofErr w:type="spellStart"/>
      <w:r>
        <w:rPr>
          <w:rFonts w:ascii="ArialMT" w:hAnsi="ArialMT"/>
          <w:sz w:val="20"/>
          <w:szCs w:val="20"/>
        </w:rPr>
        <w:t>deshilachamiento</w:t>
      </w:r>
      <w:proofErr w:type="spellEnd"/>
      <w:r>
        <w:rPr>
          <w:rFonts w:ascii="ArialMT" w:hAnsi="ArialMT"/>
          <w:sz w:val="20"/>
          <w:szCs w:val="20"/>
        </w:rPr>
        <w:t xml:space="preserve">) sin inestabilidad. </w:t>
      </w:r>
    </w:p>
    <w:p w14:paraId="02563899" w14:textId="596C1057" w:rsidR="000A5398" w:rsidRDefault="00F23D3A" w:rsidP="000A5398">
      <w:pPr>
        <w:pStyle w:val="NormalWeb"/>
      </w:pPr>
      <w:r>
        <w:rPr>
          <w:rFonts w:ascii="ArialMT" w:hAnsi="ArialMT"/>
          <w:color w:val="2844AA"/>
        </w:rPr>
        <w:t>SLAP</w:t>
      </w:r>
    </w:p>
    <w:p w14:paraId="40C608F1" w14:textId="55FCEFEB" w:rsidR="000A5398" w:rsidRDefault="000A5398" w:rsidP="000A5398">
      <w:pPr>
        <w:pStyle w:val="NormalWeb"/>
      </w:pPr>
      <w:r w:rsidRPr="000A5398">
        <w:rPr>
          <w:rFonts w:ascii="ArialMT" w:hAnsi="ArialMT"/>
        </w:rPr>
        <w:t xml:space="preserve">Las lesiones </w:t>
      </w:r>
      <w:r w:rsidRPr="000A5398">
        <w:rPr>
          <w:rFonts w:ascii="Arial" w:hAnsi="Arial" w:cs="Arial"/>
          <w:b/>
          <w:bCs/>
        </w:rPr>
        <w:t xml:space="preserve">SLAP </w:t>
      </w:r>
      <w:r w:rsidRPr="000A5398">
        <w:rPr>
          <w:rFonts w:ascii="ArialMT" w:hAnsi="ArialMT"/>
        </w:rPr>
        <w:t>(</w:t>
      </w:r>
      <w:r>
        <w:rPr>
          <w:rFonts w:ascii="Arial" w:hAnsi="Arial" w:cs="Arial"/>
          <w:i/>
          <w:iCs/>
          <w:sz w:val="20"/>
          <w:szCs w:val="20"/>
        </w:rPr>
        <w:t xml:space="preserve">Superior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Labral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Anterior Posterior</w:t>
      </w:r>
      <w:r>
        <w:rPr>
          <w:rFonts w:ascii="ArialMT" w:hAnsi="ArialMT"/>
          <w:sz w:val="20"/>
          <w:szCs w:val="20"/>
        </w:rPr>
        <w:t xml:space="preserve">) son </w:t>
      </w:r>
      <w:r>
        <w:rPr>
          <w:rFonts w:ascii="Arial" w:hAnsi="Arial" w:cs="Arial"/>
          <w:b/>
          <w:bCs/>
          <w:sz w:val="20"/>
          <w:szCs w:val="20"/>
        </w:rPr>
        <w:t xml:space="preserve">lesiones de la parte superior del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labrum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glenoideo</w:t>
      </w:r>
      <w:r>
        <w:rPr>
          <w:rFonts w:ascii="ArialMT" w:hAnsi="ArialMT"/>
          <w:sz w:val="20"/>
          <w:szCs w:val="20"/>
        </w:rPr>
        <w:t xml:space="preserve">, en la zona donde se inserta parcialmente la PLB. Son frecuentes en </w:t>
      </w:r>
      <w:r>
        <w:rPr>
          <w:rFonts w:ascii="Arial" w:hAnsi="Arial" w:cs="Arial"/>
          <w:b/>
          <w:bCs/>
          <w:sz w:val="20"/>
          <w:szCs w:val="20"/>
        </w:rPr>
        <w:t>deportistas que realizan lanzamientos repetitivos</w:t>
      </w:r>
      <w:r>
        <w:rPr>
          <w:rFonts w:ascii="ArialMT" w:hAnsi="ArialMT"/>
          <w:sz w:val="20"/>
          <w:szCs w:val="20"/>
        </w:rPr>
        <w:t xml:space="preserve">. El </w:t>
      </w:r>
      <w:proofErr w:type="spellStart"/>
      <w:r>
        <w:rPr>
          <w:rFonts w:ascii="ArialMT" w:hAnsi="ArialMT"/>
          <w:sz w:val="20"/>
          <w:szCs w:val="20"/>
        </w:rPr>
        <w:t>diagnóstico</w:t>
      </w:r>
      <w:proofErr w:type="spellEnd"/>
      <w:r>
        <w:rPr>
          <w:rFonts w:ascii="ArialMT" w:hAnsi="ArialMT"/>
          <w:sz w:val="20"/>
          <w:szCs w:val="20"/>
        </w:rPr>
        <w:t xml:space="preserve"> es </w:t>
      </w:r>
      <w:proofErr w:type="spellStart"/>
      <w:r>
        <w:rPr>
          <w:rFonts w:ascii="ArialMT" w:hAnsi="ArialMT"/>
          <w:sz w:val="20"/>
          <w:szCs w:val="20"/>
        </w:rPr>
        <w:t>difícil</w:t>
      </w:r>
      <w:proofErr w:type="spellEnd"/>
      <w:r>
        <w:rPr>
          <w:rFonts w:ascii="ArialMT" w:hAnsi="ArialMT"/>
          <w:sz w:val="20"/>
          <w:szCs w:val="20"/>
        </w:rPr>
        <w:t xml:space="preserve"> por la </w:t>
      </w:r>
      <w:proofErr w:type="spellStart"/>
      <w:r>
        <w:rPr>
          <w:rFonts w:ascii="ArialMT" w:hAnsi="ArialMT"/>
          <w:sz w:val="20"/>
          <w:szCs w:val="20"/>
        </w:rPr>
        <w:t>asociación</w:t>
      </w:r>
      <w:proofErr w:type="spellEnd"/>
      <w:r>
        <w:rPr>
          <w:rFonts w:ascii="ArialMT" w:hAnsi="ArialMT"/>
          <w:sz w:val="20"/>
          <w:szCs w:val="20"/>
        </w:rPr>
        <w:t xml:space="preserve"> de otras lesiones. La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artro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-RM </w:t>
      </w:r>
      <w:r>
        <w:rPr>
          <w:rFonts w:ascii="ArialMT" w:hAnsi="ArialMT"/>
          <w:sz w:val="20"/>
          <w:szCs w:val="20"/>
        </w:rPr>
        <w:t xml:space="preserve">es la mejor prueba y el mejor </w:t>
      </w:r>
      <w:proofErr w:type="spellStart"/>
      <w:r>
        <w:rPr>
          <w:rFonts w:ascii="ArialMT" w:hAnsi="ArialMT"/>
          <w:sz w:val="20"/>
          <w:szCs w:val="20"/>
        </w:rPr>
        <w:t>método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diagnóstico</w:t>
      </w:r>
      <w:proofErr w:type="spellEnd"/>
      <w:r>
        <w:rPr>
          <w:rFonts w:ascii="ArialMT" w:hAnsi="ArialMT"/>
          <w:sz w:val="20"/>
          <w:szCs w:val="20"/>
        </w:rPr>
        <w:t xml:space="preserve"> es la </w:t>
      </w:r>
      <w:r>
        <w:rPr>
          <w:rFonts w:ascii="Arial" w:hAnsi="Arial" w:cs="Arial"/>
          <w:b/>
          <w:bCs/>
          <w:sz w:val="20"/>
          <w:szCs w:val="20"/>
        </w:rPr>
        <w:t>artroscopia</w:t>
      </w:r>
      <w:r>
        <w:rPr>
          <w:rFonts w:ascii="ArialMT" w:hAnsi="ArialMT"/>
          <w:sz w:val="20"/>
          <w:szCs w:val="20"/>
        </w:rPr>
        <w:t xml:space="preserve">. El tratamiento inicial es conservador, </w:t>
      </w:r>
      <w:proofErr w:type="spellStart"/>
      <w:r>
        <w:rPr>
          <w:rFonts w:ascii="ArialMT" w:hAnsi="ArialMT"/>
          <w:sz w:val="20"/>
          <w:szCs w:val="20"/>
        </w:rPr>
        <w:t>reservándose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cirugía</w:t>
      </w:r>
      <w:proofErr w:type="spellEnd"/>
      <w:r>
        <w:rPr>
          <w:rFonts w:ascii="ArialMT" w:hAnsi="ArialMT"/>
          <w:sz w:val="20"/>
          <w:szCs w:val="20"/>
        </w:rPr>
        <w:t xml:space="preserve"> para el fracaso del tratamiento conservador y se incluyen, </w:t>
      </w:r>
      <w:proofErr w:type="spellStart"/>
      <w:r>
        <w:rPr>
          <w:rFonts w:ascii="ArialMT" w:hAnsi="ArialMT"/>
          <w:sz w:val="20"/>
          <w:szCs w:val="20"/>
        </w:rPr>
        <w:t>según</w:t>
      </w:r>
      <w:proofErr w:type="spellEnd"/>
      <w:r>
        <w:rPr>
          <w:rFonts w:ascii="ArialMT" w:hAnsi="ArialMT"/>
          <w:sz w:val="20"/>
          <w:szCs w:val="20"/>
        </w:rPr>
        <w:t xml:space="preserve"> el tipo: desbridamiento, anclajes de sutura o </w:t>
      </w:r>
      <w:proofErr w:type="spellStart"/>
      <w:r>
        <w:rPr>
          <w:rFonts w:ascii="ArialMT" w:hAnsi="ArialMT"/>
          <w:sz w:val="20"/>
          <w:szCs w:val="20"/>
        </w:rPr>
        <w:t>tenodesis</w:t>
      </w:r>
      <w:proofErr w:type="spellEnd"/>
      <w:r>
        <w:rPr>
          <w:rFonts w:ascii="ArialMT" w:hAnsi="ArialMT"/>
          <w:sz w:val="20"/>
          <w:szCs w:val="20"/>
        </w:rPr>
        <w:t xml:space="preserve"> del </w:t>
      </w:r>
      <w:proofErr w:type="spellStart"/>
      <w:r>
        <w:rPr>
          <w:rFonts w:ascii="ArialMT" w:hAnsi="ArialMT"/>
          <w:sz w:val="20"/>
          <w:szCs w:val="20"/>
        </w:rPr>
        <w:t>bíceps</w:t>
      </w:r>
      <w:proofErr w:type="spellEnd"/>
      <w:r>
        <w:rPr>
          <w:rFonts w:ascii="ArialMT" w:hAnsi="ArialMT"/>
          <w:sz w:val="20"/>
          <w:szCs w:val="20"/>
        </w:rPr>
        <w:t xml:space="preserve"> (en pacientes menos activos y &gt; 40 </w:t>
      </w:r>
      <w:proofErr w:type="spellStart"/>
      <w:r>
        <w:rPr>
          <w:rFonts w:ascii="ArialMT" w:hAnsi="ArialMT"/>
          <w:sz w:val="20"/>
          <w:szCs w:val="20"/>
        </w:rPr>
        <w:t>años</w:t>
      </w:r>
      <w:proofErr w:type="spellEnd"/>
      <w:r>
        <w:rPr>
          <w:rFonts w:ascii="ArialMT" w:hAnsi="ArialMT"/>
          <w:sz w:val="20"/>
          <w:szCs w:val="20"/>
        </w:rPr>
        <w:t xml:space="preserve">). </w:t>
      </w:r>
    </w:p>
    <w:p w14:paraId="0915118C" w14:textId="21BBCD12" w:rsidR="00D37FF5" w:rsidRDefault="00D37FF5" w:rsidP="00D65E7C">
      <w:pPr>
        <w:pStyle w:val="Prrafodelista"/>
        <w:widowControl w:val="0"/>
        <w:tabs>
          <w:tab w:val="left" w:pos="1919"/>
          <w:tab w:val="left" w:pos="1920"/>
        </w:tabs>
        <w:autoSpaceDE w:val="0"/>
        <w:autoSpaceDN w:val="0"/>
        <w:spacing w:after="0" w:line="254" w:lineRule="auto"/>
        <w:ind w:left="1068" w:right="826"/>
        <w:jc w:val="both"/>
        <w:rPr>
          <w:rFonts w:eastAsia="Calibri" w:cstheme="minorHAnsi"/>
        </w:rPr>
      </w:pPr>
    </w:p>
    <w:p w14:paraId="45602870" w14:textId="77777777" w:rsidR="00F23D3A" w:rsidRDefault="00F23D3A" w:rsidP="00F23D3A">
      <w:pPr>
        <w:pStyle w:val="NormalWeb"/>
      </w:pPr>
      <w:r>
        <w:rPr>
          <w:rFonts w:ascii="ArialMT" w:hAnsi="ArialMT"/>
          <w:color w:val="2844AA"/>
        </w:rPr>
        <w:t xml:space="preserve">TENDINITIS CALCIFICANTE </w:t>
      </w:r>
    </w:p>
    <w:p w14:paraId="14FC2C67" w14:textId="4C2AA34A" w:rsidR="00F23D3A" w:rsidRDefault="00F23D3A" w:rsidP="00F23D3A">
      <w:pPr>
        <w:pStyle w:val="NormalWeb"/>
      </w:pPr>
      <w:r>
        <w:rPr>
          <w:rFonts w:ascii="ArialMT" w:hAnsi="ArialMT"/>
          <w:sz w:val="20"/>
          <w:szCs w:val="20"/>
        </w:rPr>
        <w:t xml:space="preserve">Consiste en la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formación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de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depósitos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de sales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cálcicas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alrededor de los tendones del manguito</w:t>
      </w:r>
      <w:r>
        <w:rPr>
          <w:rFonts w:ascii="ArialMT" w:hAnsi="ArialMT"/>
          <w:sz w:val="20"/>
          <w:szCs w:val="20"/>
        </w:rPr>
        <w:t xml:space="preserve">. Es un </w:t>
      </w:r>
      <w:r>
        <w:rPr>
          <w:rFonts w:ascii="Arial" w:hAnsi="Arial" w:cs="Arial"/>
          <w:b/>
          <w:bCs/>
          <w:sz w:val="20"/>
          <w:szCs w:val="20"/>
        </w:rPr>
        <w:t xml:space="preserve">cuadro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autolimitado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 xml:space="preserve">que evoluciona </w:t>
      </w:r>
      <w:proofErr w:type="spellStart"/>
      <w:r>
        <w:rPr>
          <w:rFonts w:ascii="ArialMT" w:hAnsi="ArialMT"/>
          <w:sz w:val="20"/>
          <w:szCs w:val="20"/>
        </w:rPr>
        <w:t>sólo</w:t>
      </w:r>
      <w:proofErr w:type="spellEnd"/>
      <w:r>
        <w:rPr>
          <w:rFonts w:ascii="ArialMT" w:hAnsi="ArialMT"/>
          <w:sz w:val="20"/>
          <w:szCs w:val="20"/>
        </w:rPr>
        <w:t xml:space="preserve"> hacia la </w:t>
      </w:r>
      <w:proofErr w:type="spellStart"/>
      <w:r>
        <w:rPr>
          <w:rFonts w:ascii="ArialMT" w:hAnsi="ArialMT"/>
          <w:sz w:val="20"/>
          <w:szCs w:val="20"/>
        </w:rPr>
        <w:t>curación</w:t>
      </w:r>
      <w:proofErr w:type="spellEnd"/>
      <w:r>
        <w:rPr>
          <w:rFonts w:ascii="ArialMT" w:hAnsi="ArialMT"/>
          <w:sz w:val="20"/>
          <w:szCs w:val="20"/>
        </w:rPr>
        <w:t xml:space="preserve">. La </w:t>
      </w:r>
      <w:proofErr w:type="spellStart"/>
      <w:r>
        <w:rPr>
          <w:rFonts w:ascii="ArialMT" w:hAnsi="ArialMT"/>
          <w:sz w:val="20"/>
          <w:szCs w:val="20"/>
        </w:rPr>
        <w:t>clínica</w:t>
      </w:r>
      <w:proofErr w:type="spellEnd"/>
      <w:r>
        <w:rPr>
          <w:rFonts w:ascii="ArialMT" w:hAnsi="ArialMT"/>
          <w:sz w:val="20"/>
          <w:szCs w:val="20"/>
        </w:rPr>
        <w:t xml:space="preserve"> no aparece al formarse los </w:t>
      </w:r>
      <w:proofErr w:type="spellStart"/>
      <w:r>
        <w:rPr>
          <w:rFonts w:ascii="ArialMT" w:hAnsi="ArialMT"/>
          <w:sz w:val="20"/>
          <w:szCs w:val="20"/>
        </w:rPr>
        <w:t>depósitos</w:t>
      </w:r>
      <w:proofErr w:type="spellEnd"/>
      <w:r>
        <w:rPr>
          <w:rFonts w:ascii="ArialMT" w:hAnsi="ArialMT"/>
          <w:sz w:val="20"/>
          <w:szCs w:val="20"/>
        </w:rPr>
        <w:t xml:space="preserve"> sino al reabsorberse: hay dolor intenso por el aumento de </w:t>
      </w:r>
      <w:proofErr w:type="spellStart"/>
      <w:r>
        <w:rPr>
          <w:rFonts w:ascii="ArialMT" w:hAnsi="ArialMT"/>
          <w:sz w:val="20"/>
          <w:szCs w:val="20"/>
        </w:rPr>
        <w:t>presión</w:t>
      </w:r>
      <w:proofErr w:type="spellEnd"/>
      <w:r>
        <w:rPr>
          <w:rFonts w:ascii="ArialMT" w:hAnsi="ArialMT"/>
          <w:sz w:val="20"/>
          <w:szCs w:val="20"/>
        </w:rPr>
        <w:t xml:space="preserve">. En la </w:t>
      </w:r>
      <w:proofErr w:type="spellStart"/>
      <w:r>
        <w:rPr>
          <w:rFonts w:ascii="ArialMT" w:hAnsi="ArialMT"/>
          <w:sz w:val="20"/>
          <w:szCs w:val="20"/>
        </w:rPr>
        <w:t>Rx</w:t>
      </w:r>
      <w:proofErr w:type="spellEnd"/>
      <w:r>
        <w:rPr>
          <w:rFonts w:ascii="ArialMT" w:hAnsi="ArialMT"/>
          <w:sz w:val="20"/>
          <w:szCs w:val="20"/>
        </w:rPr>
        <w:t xml:space="preserve"> se observan claramente. El tratamiento es conservador (calor, </w:t>
      </w:r>
      <w:proofErr w:type="spellStart"/>
      <w:r>
        <w:rPr>
          <w:rFonts w:ascii="ArialMT" w:hAnsi="ArialMT"/>
          <w:sz w:val="20"/>
          <w:szCs w:val="20"/>
        </w:rPr>
        <w:t>AINEs</w:t>
      </w:r>
      <w:proofErr w:type="spellEnd"/>
      <w:r>
        <w:rPr>
          <w:rFonts w:ascii="ArialMT" w:hAnsi="ArialMT"/>
          <w:sz w:val="20"/>
          <w:szCs w:val="20"/>
        </w:rPr>
        <w:t xml:space="preserve">, reposo, </w:t>
      </w:r>
      <w:proofErr w:type="spellStart"/>
      <w:r>
        <w:rPr>
          <w:rFonts w:ascii="ArialMT" w:hAnsi="ArialMT"/>
          <w:sz w:val="20"/>
          <w:szCs w:val="20"/>
        </w:rPr>
        <w:t>punción</w:t>
      </w:r>
      <w:proofErr w:type="spellEnd"/>
      <w:r>
        <w:rPr>
          <w:rFonts w:ascii="ArialMT" w:hAnsi="ArialMT"/>
          <w:sz w:val="20"/>
          <w:szCs w:val="20"/>
        </w:rPr>
        <w:t xml:space="preserve"> del </w:t>
      </w:r>
      <w:proofErr w:type="spellStart"/>
      <w:r>
        <w:rPr>
          <w:rFonts w:ascii="ArialMT" w:hAnsi="ArialMT"/>
          <w:sz w:val="20"/>
          <w:szCs w:val="20"/>
        </w:rPr>
        <w:t>depósito</w:t>
      </w:r>
      <w:proofErr w:type="spellEnd"/>
      <w:r>
        <w:rPr>
          <w:rFonts w:ascii="ArialMT" w:hAnsi="ArialMT"/>
          <w:sz w:val="20"/>
          <w:szCs w:val="20"/>
        </w:rPr>
        <w:t xml:space="preserve"> en fase aguda, entre otros) y si fracasa tratamiento </w:t>
      </w:r>
      <w:proofErr w:type="spellStart"/>
      <w:r>
        <w:rPr>
          <w:rFonts w:ascii="ArialMT" w:hAnsi="ArialMT"/>
          <w:sz w:val="20"/>
          <w:szCs w:val="20"/>
        </w:rPr>
        <w:t>quirúrgico</w:t>
      </w:r>
      <w:proofErr w:type="spellEnd"/>
      <w:r>
        <w:rPr>
          <w:rFonts w:ascii="ArialMT" w:hAnsi="ArialMT"/>
          <w:sz w:val="20"/>
          <w:szCs w:val="20"/>
        </w:rPr>
        <w:t xml:space="preserve"> (limpieza </w:t>
      </w:r>
      <w:proofErr w:type="spellStart"/>
      <w:r>
        <w:rPr>
          <w:rFonts w:ascii="ArialMT" w:hAnsi="ArialMT"/>
          <w:sz w:val="20"/>
          <w:szCs w:val="20"/>
        </w:rPr>
        <w:t>vía</w:t>
      </w:r>
      <w:proofErr w:type="spellEnd"/>
      <w:r>
        <w:rPr>
          <w:rFonts w:ascii="ArialMT" w:hAnsi="ArialMT"/>
          <w:sz w:val="20"/>
          <w:szCs w:val="20"/>
        </w:rPr>
        <w:t xml:space="preserve"> </w:t>
      </w:r>
      <w:proofErr w:type="spellStart"/>
      <w:r>
        <w:rPr>
          <w:rFonts w:ascii="ArialMT" w:hAnsi="ArialMT"/>
          <w:sz w:val="20"/>
          <w:szCs w:val="20"/>
        </w:rPr>
        <w:t>artroscópica</w:t>
      </w:r>
      <w:proofErr w:type="spellEnd"/>
      <w:r>
        <w:rPr>
          <w:rFonts w:ascii="ArialMT" w:hAnsi="ArialMT"/>
          <w:sz w:val="20"/>
          <w:szCs w:val="20"/>
        </w:rPr>
        <w:t xml:space="preserve"> o abierta). </w:t>
      </w:r>
    </w:p>
    <w:p w14:paraId="5216806C" w14:textId="77777777" w:rsidR="00F23D3A" w:rsidRDefault="00F23D3A" w:rsidP="00F23D3A">
      <w:pPr>
        <w:pStyle w:val="NormalWeb"/>
      </w:pPr>
      <w:r>
        <w:rPr>
          <w:rFonts w:ascii="ArialMT" w:hAnsi="ArialMT"/>
          <w:color w:val="2844AA"/>
        </w:rPr>
        <w:t xml:space="preserve">HOMBRO RÍGIDO. CAPSULITIS ADHESIVA </w:t>
      </w:r>
    </w:p>
    <w:p w14:paraId="44499BBB" w14:textId="12EE44C7" w:rsidR="00F23D3A" w:rsidRDefault="00F23D3A" w:rsidP="00F23D3A">
      <w:pPr>
        <w:pStyle w:val="NormalWeb"/>
      </w:pPr>
      <w:r>
        <w:rPr>
          <w:rFonts w:ascii="Arial" w:hAnsi="Arial" w:cs="Arial"/>
          <w:b/>
          <w:bCs/>
          <w:sz w:val="20"/>
          <w:szCs w:val="20"/>
        </w:rPr>
        <w:t xml:space="preserve">Hombro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rígido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primario </w:t>
      </w:r>
      <w:r>
        <w:rPr>
          <w:rFonts w:ascii="ArialMT" w:hAnsi="ArialMT"/>
          <w:sz w:val="20"/>
          <w:szCs w:val="20"/>
        </w:rPr>
        <w:t>(</w:t>
      </w:r>
      <w:proofErr w:type="spellStart"/>
      <w:r>
        <w:rPr>
          <w:rFonts w:ascii="ArialMT" w:hAnsi="ArialMT"/>
          <w:sz w:val="20"/>
          <w:szCs w:val="20"/>
        </w:rPr>
        <w:t>capsulitis</w:t>
      </w:r>
      <w:proofErr w:type="spellEnd"/>
      <w:r>
        <w:rPr>
          <w:rFonts w:ascii="ArialMT" w:hAnsi="ArialMT"/>
          <w:sz w:val="20"/>
          <w:szCs w:val="20"/>
        </w:rPr>
        <w:t xml:space="preserve"> adhesiva) consiste en dolor y rigidez del hombro provocado por una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cápsula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articular engrosada</w:t>
      </w:r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contraída</w:t>
      </w:r>
      <w:proofErr w:type="spellEnd"/>
      <w:r>
        <w:rPr>
          <w:rFonts w:ascii="ArialMT" w:hAnsi="ArialMT"/>
          <w:sz w:val="20"/>
          <w:szCs w:val="20"/>
        </w:rPr>
        <w:t xml:space="preserve">, y adherida a la cabeza humeral. </w:t>
      </w:r>
      <w:r>
        <w:rPr>
          <w:rFonts w:ascii="Arial" w:hAnsi="Arial" w:cs="Arial"/>
          <w:b/>
          <w:bCs/>
          <w:sz w:val="20"/>
          <w:szCs w:val="20"/>
        </w:rPr>
        <w:t xml:space="preserve">Se afecta primero la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rotación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externa y la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abducción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por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retracción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del ligamento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coracohumeral</w:t>
      </w:r>
      <w:proofErr w:type="spellEnd"/>
      <w:r>
        <w:rPr>
          <w:rFonts w:ascii="ArialMT" w:hAnsi="ArialMT"/>
          <w:sz w:val="20"/>
          <w:szCs w:val="20"/>
        </w:rPr>
        <w:t xml:space="preserve">. El </w:t>
      </w:r>
      <w:proofErr w:type="spellStart"/>
      <w:r>
        <w:rPr>
          <w:rFonts w:ascii="ArialMT" w:hAnsi="ArialMT"/>
          <w:sz w:val="20"/>
          <w:szCs w:val="20"/>
        </w:rPr>
        <w:t>diagnóstico</w:t>
      </w:r>
      <w:proofErr w:type="spellEnd"/>
      <w:r>
        <w:rPr>
          <w:rFonts w:ascii="ArialMT" w:hAnsi="ArialMT"/>
          <w:sz w:val="20"/>
          <w:szCs w:val="20"/>
        </w:rPr>
        <w:t xml:space="preserve"> es </w:t>
      </w:r>
      <w:proofErr w:type="spellStart"/>
      <w:r>
        <w:rPr>
          <w:rFonts w:ascii="ArialMT" w:hAnsi="ArialMT"/>
          <w:sz w:val="20"/>
          <w:szCs w:val="20"/>
        </w:rPr>
        <w:t>clínico</w:t>
      </w:r>
      <w:proofErr w:type="spellEnd"/>
      <w:r>
        <w:rPr>
          <w:rFonts w:ascii="ArialMT" w:hAnsi="ArialMT"/>
          <w:sz w:val="20"/>
          <w:szCs w:val="20"/>
        </w:rPr>
        <w:t xml:space="preserve">. La terapia </w:t>
      </w:r>
      <w:proofErr w:type="spellStart"/>
      <w:r>
        <w:rPr>
          <w:rFonts w:ascii="ArialMT" w:hAnsi="ArialMT"/>
          <w:sz w:val="20"/>
          <w:szCs w:val="20"/>
        </w:rPr>
        <w:t>física</w:t>
      </w:r>
      <w:proofErr w:type="spellEnd"/>
      <w:r>
        <w:rPr>
          <w:rFonts w:ascii="ArialMT" w:hAnsi="ArialMT"/>
          <w:sz w:val="20"/>
          <w:szCs w:val="20"/>
        </w:rPr>
        <w:t xml:space="preserve"> es el pilar del tratamiento. </w:t>
      </w:r>
      <w:proofErr w:type="spellStart"/>
      <w:r>
        <w:rPr>
          <w:rFonts w:ascii="ArialMT" w:hAnsi="ArialMT"/>
          <w:sz w:val="20"/>
          <w:szCs w:val="20"/>
        </w:rPr>
        <w:t>También</w:t>
      </w:r>
      <w:proofErr w:type="spellEnd"/>
      <w:r>
        <w:rPr>
          <w:rFonts w:ascii="ArialMT" w:hAnsi="ArialMT"/>
          <w:sz w:val="20"/>
          <w:szCs w:val="20"/>
        </w:rPr>
        <w:t xml:space="preserve"> se puede realizar </w:t>
      </w:r>
      <w:proofErr w:type="spellStart"/>
      <w:r>
        <w:rPr>
          <w:rFonts w:ascii="ArialMT" w:hAnsi="ArialMT"/>
          <w:sz w:val="20"/>
          <w:szCs w:val="20"/>
        </w:rPr>
        <w:t>hidrodilatación</w:t>
      </w:r>
      <w:proofErr w:type="spellEnd"/>
      <w:r>
        <w:rPr>
          <w:rFonts w:ascii="ArialMT" w:hAnsi="ArialMT"/>
          <w:sz w:val="20"/>
          <w:szCs w:val="20"/>
        </w:rPr>
        <w:t xml:space="preserve">, </w:t>
      </w:r>
      <w:proofErr w:type="spellStart"/>
      <w:r>
        <w:rPr>
          <w:rFonts w:ascii="ArialMT" w:hAnsi="ArialMT"/>
          <w:sz w:val="20"/>
          <w:szCs w:val="20"/>
        </w:rPr>
        <w:t>manipulación</w:t>
      </w:r>
      <w:proofErr w:type="spellEnd"/>
      <w:r>
        <w:rPr>
          <w:rFonts w:ascii="ArialMT" w:hAnsi="ArialMT"/>
          <w:sz w:val="20"/>
          <w:szCs w:val="20"/>
        </w:rPr>
        <w:t xml:space="preserve"> bajo anestesia y </w:t>
      </w:r>
      <w:proofErr w:type="spellStart"/>
      <w:r>
        <w:rPr>
          <w:rFonts w:ascii="ArialMT" w:hAnsi="ArialMT"/>
          <w:sz w:val="20"/>
          <w:szCs w:val="20"/>
        </w:rPr>
        <w:t>artrolisis</w:t>
      </w:r>
      <w:proofErr w:type="spellEnd"/>
      <w:r>
        <w:rPr>
          <w:rFonts w:ascii="ArialMT" w:hAnsi="ArialMT"/>
          <w:sz w:val="20"/>
          <w:szCs w:val="20"/>
        </w:rPr>
        <w:t xml:space="preserve"> abierta o </w:t>
      </w:r>
      <w:proofErr w:type="spellStart"/>
      <w:r>
        <w:rPr>
          <w:rFonts w:ascii="ArialMT" w:hAnsi="ArialMT"/>
          <w:sz w:val="20"/>
          <w:szCs w:val="20"/>
        </w:rPr>
        <w:t>artroscópica</w:t>
      </w:r>
      <w:proofErr w:type="spellEnd"/>
      <w:r>
        <w:rPr>
          <w:rFonts w:ascii="ArialMT" w:hAnsi="ArialMT"/>
          <w:sz w:val="20"/>
          <w:szCs w:val="20"/>
        </w:rPr>
        <w:t xml:space="preserve"> (es lo </w:t>
      </w:r>
      <w:proofErr w:type="spellStart"/>
      <w:r>
        <w:rPr>
          <w:rFonts w:ascii="ArialMT" w:hAnsi="ArialMT"/>
          <w:sz w:val="20"/>
          <w:szCs w:val="20"/>
        </w:rPr>
        <w:t>más</w:t>
      </w:r>
      <w:proofErr w:type="spellEnd"/>
      <w:r>
        <w:rPr>
          <w:rFonts w:ascii="ArialMT" w:hAnsi="ArialMT"/>
          <w:sz w:val="20"/>
          <w:szCs w:val="20"/>
        </w:rPr>
        <w:t xml:space="preserve"> usado actualmente). </w:t>
      </w:r>
    </w:p>
    <w:p w14:paraId="56E82F5F" w14:textId="3F152DD7" w:rsidR="00F23D3A" w:rsidRDefault="00F23D3A" w:rsidP="00F23D3A">
      <w:pPr>
        <w:pStyle w:val="NormalWeb"/>
      </w:pPr>
      <w:r>
        <w:rPr>
          <w:rFonts w:ascii="Arial" w:hAnsi="Arial" w:cs="Arial"/>
          <w:b/>
          <w:bCs/>
          <w:sz w:val="20"/>
          <w:szCs w:val="20"/>
        </w:rPr>
        <w:t xml:space="preserve">Hombro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rígido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secundario: </w:t>
      </w:r>
      <w:r>
        <w:rPr>
          <w:rFonts w:ascii="ArialMT" w:hAnsi="ArialMT"/>
          <w:sz w:val="20"/>
          <w:szCs w:val="20"/>
        </w:rPr>
        <w:t xml:space="preserve">puede ser provocado por inmovilizaciones largas (&gt; 3 semanas en &gt; 40 </w:t>
      </w:r>
      <w:proofErr w:type="spellStart"/>
      <w:r>
        <w:rPr>
          <w:rFonts w:ascii="ArialMT" w:hAnsi="ArialMT"/>
          <w:sz w:val="20"/>
          <w:szCs w:val="20"/>
        </w:rPr>
        <w:t>años</w:t>
      </w:r>
      <w:proofErr w:type="spellEnd"/>
      <w:r>
        <w:rPr>
          <w:rFonts w:ascii="ArialMT" w:hAnsi="ArialMT"/>
          <w:sz w:val="20"/>
          <w:szCs w:val="20"/>
        </w:rPr>
        <w:t xml:space="preserve">), u otras </w:t>
      </w:r>
      <w:proofErr w:type="spellStart"/>
      <w:r>
        <w:rPr>
          <w:rFonts w:ascii="ArialMT" w:hAnsi="ArialMT"/>
          <w:sz w:val="20"/>
          <w:szCs w:val="20"/>
        </w:rPr>
        <w:t>patologías</w:t>
      </w:r>
      <w:proofErr w:type="spellEnd"/>
      <w:r>
        <w:rPr>
          <w:rFonts w:ascii="ArialMT" w:hAnsi="ArialMT"/>
          <w:sz w:val="20"/>
          <w:szCs w:val="20"/>
        </w:rPr>
        <w:t xml:space="preserve">. La </w:t>
      </w:r>
      <w:proofErr w:type="spellStart"/>
      <w:r>
        <w:rPr>
          <w:rFonts w:ascii="ArialMT" w:hAnsi="ArialMT"/>
          <w:sz w:val="20"/>
          <w:szCs w:val="20"/>
        </w:rPr>
        <w:t>clínica</w:t>
      </w:r>
      <w:proofErr w:type="spellEnd"/>
      <w:r>
        <w:rPr>
          <w:rFonts w:ascii="ArialMT" w:hAnsi="ArialMT"/>
          <w:sz w:val="20"/>
          <w:szCs w:val="20"/>
        </w:rPr>
        <w:t xml:space="preserve"> y el tratamiento es similar al del primario. Hay que tratar </w:t>
      </w:r>
      <w:proofErr w:type="spellStart"/>
      <w:r>
        <w:rPr>
          <w:rFonts w:ascii="ArialMT" w:hAnsi="ArialMT"/>
          <w:sz w:val="20"/>
          <w:szCs w:val="20"/>
        </w:rPr>
        <w:t>también</w:t>
      </w:r>
      <w:proofErr w:type="spellEnd"/>
      <w:r>
        <w:rPr>
          <w:rFonts w:ascii="ArialMT" w:hAnsi="ArialMT"/>
          <w:sz w:val="20"/>
          <w:szCs w:val="20"/>
        </w:rPr>
        <w:t xml:space="preserve"> la causa de la rigidez. </w:t>
      </w:r>
    </w:p>
    <w:p w14:paraId="3CB701DB" w14:textId="77777777" w:rsidR="00F23D3A" w:rsidRPr="000A5398" w:rsidRDefault="00F23D3A" w:rsidP="00D65E7C">
      <w:pPr>
        <w:pStyle w:val="Prrafodelista"/>
        <w:widowControl w:val="0"/>
        <w:tabs>
          <w:tab w:val="left" w:pos="1919"/>
          <w:tab w:val="left" w:pos="1920"/>
        </w:tabs>
        <w:autoSpaceDE w:val="0"/>
        <w:autoSpaceDN w:val="0"/>
        <w:spacing w:after="0" w:line="254" w:lineRule="auto"/>
        <w:ind w:left="1068" w:right="826"/>
        <w:jc w:val="both"/>
        <w:rPr>
          <w:rFonts w:eastAsia="Calibri" w:cstheme="minorHAnsi"/>
        </w:rPr>
      </w:pPr>
    </w:p>
    <w:sectPr w:rsidR="00F23D3A" w:rsidRPr="000A5398" w:rsidSect="00D37FF5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ED75A" w14:textId="77777777" w:rsidR="00254D9A" w:rsidRDefault="00254D9A" w:rsidP="000B66E8">
      <w:pPr>
        <w:spacing w:after="0" w:line="240" w:lineRule="auto"/>
      </w:pPr>
      <w:r>
        <w:separator/>
      </w:r>
    </w:p>
  </w:endnote>
  <w:endnote w:type="continuationSeparator" w:id="0">
    <w:p w14:paraId="6EB855E3" w14:textId="77777777" w:rsidR="00254D9A" w:rsidRDefault="00254D9A" w:rsidP="000B6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3766407"/>
      <w:docPartObj>
        <w:docPartGallery w:val="Page Numbers (Bottom of Page)"/>
        <w:docPartUnique/>
      </w:docPartObj>
    </w:sdtPr>
    <w:sdtEndPr/>
    <w:sdtContent>
      <w:p w14:paraId="763972C6" w14:textId="77777777" w:rsidR="00DD3FCC" w:rsidRDefault="00DD3FC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199">
          <w:rPr>
            <w:noProof/>
          </w:rPr>
          <w:t>9</w:t>
        </w:r>
        <w:r>
          <w:fldChar w:fldCharType="end"/>
        </w:r>
      </w:p>
    </w:sdtContent>
  </w:sdt>
  <w:p w14:paraId="14F51409" w14:textId="77777777" w:rsidR="00DD3FCC" w:rsidRDefault="00DD3FC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F3A5C" w14:textId="553E98B6" w:rsidR="00DD3FCC" w:rsidRDefault="00DD3FCC" w:rsidP="0075311D">
    <w:pPr>
      <w:pStyle w:val="Piedepgina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48619" w14:textId="77777777" w:rsidR="00254D9A" w:rsidRDefault="00254D9A" w:rsidP="000B66E8">
      <w:pPr>
        <w:spacing w:after="0" w:line="240" w:lineRule="auto"/>
      </w:pPr>
      <w:r>
        <w:separator/>
      </w:r>
    </w:p>
  </w:footnote>
  <w:footnote w:type="continuationSeparator" w:id="0">
    <w:p w14:paraId="0B170D60" w14:textId="77777777" w:rsidR="00254D9A" w:rsidRDefault="00254D9A" w:rsidP="000B6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2F4BA" w14:textId="77777777" w:rsidR="00DD3FCC" w:rsidRDefault="00DD3FCC">
    <w:pPr>
      <w:pStyle w:val="Encabezado"/>
    </w:pPr>
  </w:p>
  <w:p w14:paraId="78C35C82" w14:textId="77777777" w:rsidR="00DD3FCC" w:rsidRDefault="00DD3FC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75280" w14:textId="6319E55A" w:rsidR="00DD3FCC" w:rsidRDefault="00DD3FCC" w:rsidP="00D37FF5">
    <w:pPr>
      <w:pStyle w:val="Encabezado"/>
    </w:pPr>
    <w:r>
      <w:tab/>
    </w:r>
    <w:r>
      <w:tab/>
      <w:t>Cirugía II</w:t>
    </w:r>
  </w:p>
  <w:p w14:paraId="2034DE7B" w14:textId="31E61755" w:rsidR="00DD3FCC" w:rsidRDefault="00DD3FCC" w:rsidP="00D37FF5">
    <w:pPr>
      <w:pStyle w:val="Encabezado"/>
    </w:pPr>
    <w:r>
      <w:t>Dr. Arenaza</w:t>
    </w:r>
    <w:r>
      <w:tab/>
    </w:r>
    <w:r>
      <w:tab/>
      <w:t>20</w:t>
    </w:r>
    <w:r w:rsidR="00AF468E">
      <w:t>-</w:t>
    </w:r>
    <w:r>
      <w:t>03</w:t>
    </w:r>
    <w:r w:rsidR="00AF468E">
      <w:t>-</w:t>
    </w:r>
    <w:r>
      <w:t>20</w:t>
    </w:r>
    <w:r w:rsidR="000D5F33">
      <w:t>20</w:t>
    </w:r>
  </w:p>
  <w:p w14:paraId="2747D054" w14:textId="77777777" w:rsidR="00DD3FCC" w:rsidRDefault="00DD3FC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50552"/>
    <w:multiLevelType w:val="hybridMultilevel"/>
    <w:tmpl w:val="74B83712"/>
    <w:lvl w:ilvl="0" w:tplc="4BE270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4376C"/>
    <w:multiLevelType w:val="hybridMultilevel"/>
    <w:tmpl w:val="770C815A"/>
    <w:lvl w:ilvl="0" w:tplc="4BE270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F44E5"/>
    <w:multiLevelType w:val="hybridMultilevel"/>
    <w:tmpl w:val="7B4201F0"/>
    <w:lvl w:ilvl="0" w:tplc="D0F01208">
      <w:numFmt w:val="bullet"/>
      <w:lvlText w:val="•"/>
      <w:lvlJc w:val="left"/>
      <w:pPr>
        <w:ind w:left="2180" w:hanging="220"/>
      </w:pPr>
      <w:rPr>
        <w:rFonts w:ascii="Arial" w:eastAsia="Arial" w:hAnsi="Arial" w:cs="Arial" w:hint="default"/>
        <w:spacing w:val="-34"/>
        <w:w w:val="100"/>
        <w:sz w:val="28"/>
        <w:szCs w:val="28"/>
        <w:lang w:val="es-ES" w:eastAsia="es-ES" w:bidi="es-ES"/>
      </w:rPr>
    </w:lvl>
    <w:lvl w:ilvl="1" w:tplc="1BBC5764">
      <w:numFmt w:val="bullet"/>
      <w:lvlText w:val="•"/>
      <w:lvlJc w:val="left"/>
      <w:pPr>
        <w:ind w:left="3398" w:hanging="220"/>
      </w:pPr>
      <w:rPr>
        <w:rFonts w:hint="default"/>
        <w:lang w:val="es-ES" w:eastAsia="es-ES" w:bidi="es-ES"/>
      </w:rPr>
    </w:lvl>
    <w:lvl w:ilvl="2" w:tplc="0878418C">
      <w:numFmt w:val="bullet"/>
      <w:lvlText w:val="•"/>
      <w:lvlJc w:val="left"/>
      <w:pPr>
        <w:ind w:left="4616" w:hanging="220"/>
      </w:pPr>
      <w:rPr>
        <w:rFonts w:hint="default"/>
        <w:lang w:val="es-ES" w:eastAsia="es-ES" w:bidi="es-ES"/>
      </w:rPr>
    </w:lvl>
    <w:lvl w:ilvl="3" w:tplc="07188222">
      <w:numFmt w:val="bullet"/>
      <w:lvlText w:val="•"/>
      <w:lvlJc w:val="left"/>
      <w:pPr>
        <w:ind w:left="5834" w:hanging="220"/>
      </w:pPr>
      <w:rPr>
        <w:rFonts w:hint="default"/>
        <w:lang w:val="es-ES" w:eastAsia="es-ES" w:bidi="es-ES"/>
      </w:rPr>
    </w:lvl>
    <w:lvl w:ilvl="4" w:tplc="B8902096">
      <w:numFmt w:val="bullet"/>
      <w:lvlText w:val="•"/>
      <w:lvlJc w:val="left"/>
      <w:pPr>
        <w:ind w:left="7052" w:hanging="220"/>
      </w:pPr>
      <w:rPr>
        <w:rFonts w:hint="default"/>
        <w:lang w:val="es-ES" w:eastAsia="es-ES" w:bidi="es-ES"/>
      </w:rPr>
    </w:lvl>
    <w:lvl w:ilvl="5" w:tplc="9B080D76">
      <w:numFmt w:val="bullet"/>
      <w:lvlText w:val="•"/>
      <w:lvlJc w:val="left"/>
      <w:pPr>
        <w:ind w:left="8270" w:hanging="220"/>
      </w:pPr>
      <w:rPr>
        <w:rFonts w:hint="default"/>
        <w:lang w:val="es-ES" w:eastAsia="es-ES" w:bidi="es-ES"/>
      </w:rPr>
    </w:lvl>
    <w:lvl w:ilvl="6" w:tplc="ED243260">
      <w:numFmt w:val="bullet"/>
      <w:lvlText w:val="•"/>
      <w:lvlJc w:val="left"/>
      <w:pPr>
        <w:ind w:left="9488" w:hanging="220"/>
      </w:pPr>
      <w:rPr>
        <w:rFonts w:hint="default"/>
        <w:lang w:val="es-ES" w:eastAsia="es-ES" w:bidi="es-ES"/>
      </w:rPr>
    </w:lvl>
    <w:lvl w:ilvl="7" w:tplc="08FABE0C">
      <w:numFmt w:val="bullet"/>
      <w:lvlText w:val="•"/>
      <w:lvlJc w:val="left"/>
      <w:pPr>
        <w:ind w:left="10706" w:hanging="220"/>
      </w:pPr>
      <w:rPr>
        <w:rFonts w:hint="default"/>
        <w:lang w:val="es-ES" w:eastAsia="es-ES" w:bidi="es-ES"/>
      </w:rPr>
    </w:lvl>
    <w:lvl w:ilvl="8" w:tplc="43821D0E">
      <w:numFmt w:val="bullet"/>
      <w:lvlText w:val="•"/>
      <w:lvlJc w:val="left"/>
      <w:pPr>
        <w:ind w:left="11924" w:hanging="220"/>
      </w:pPr>
      <w:rPr>
        <w:rFonts w:hint="default"/>
        <w:lang w:val="es-ES" w:eastAsia="es-ES" w:bidi="es-ES"/>
      </w:rPr>
    </w:lvl>
  </w:abstractNum>
  <w:abstractNum w:abstractNumId="3" w15:restartNumberingAfterBreak="0">
    <w:nsid w:val="0BB30045"/>
    <w:multiLevelType w:val="hybridMultilevel"/>
    <w:tmpl w:val="F5347836"/>
    <w:lvl w:ilvl="0" w:tplc="4CA4898E">
      <w:numFmt w:val="bullet"/>
      <w:lvlText w:val="•"/>
      <w:lvlJc w:val="left"/>
      <w:pPr>
        <w:ind w:left="2180" w:hanging="220"/>
      </w:pPr>
      <w:rPr>
        <w:rFonts w:ascii="Arial" w:eastAsia="Arial" w:hAnsi="Arial" w:cs="Arial" w:hint="default"/>
        <w:b/>
        <w:bCs/>
        <w:spacing w:val="-34"/>
        <w:w w:val="100"/>
        <w:sz w:val="28"/>
        <w:szCs w:val="28"/>
        <w:lang w:val="es-ES" w:eastAsia="es-ES" w:bidi="es-ES"/>
      </w:rPr>
    </w:lvl>
    <w:lvl w:ilvl="1" w:tplc="6C624A50">
      <w:numFmt w:val="bullet"/>
      <w:lvlText w:val="•"/>
      <w:lvlJc w:val="left"/>
      <w:pPr>
        <w:ind w:left="3398" w:hanging="220"/>
      </w:pPr>
      <w:rPr>
        <w:rFonts w:hint="default"/>
        <w:lang w:val="es-ES" w:eastAsia="es-ES" w:bidi="es-ES"/>
      </w:rPr>
    </w:lvl>
    <w:lvl w:ilvl="2" w:tplc="537AE794">
      <w:numFmt w:val="bullet"/>
      <w:lvlText w:val="•"/>
      <w:lvlJc w:val="left"/>
      <w:pPr>
        <w:ind w:left="4616" w:hanging="220"/>
      </w:pPr>
      <w:rPr>
        <w:rFonts w:hint="default"/>
        <w:lang w:val="es-ES" w:eastAsia="es-ES" w:bidi="es-ES"/>
      </w:rPr>
    </w:lvl>
    <w:lvl w:ilvl="3" w:tplc="A22CFF30">
      <w:numFmt w:val="bullet"/>
      <w:lvlText w:val="•"/>
      <w:lvlJc w:val="left"/>
      <w:pPr>
        <w:ind w:left="5834" w:hanging="220"/>
      </w:pPr>
      <w:rPr>
        <w:rFonts w:hint="default"/>
        <w:lang w:val="es-ES" w:eastAsia="es-ES" w:bidi="es-ES"/>
      </w:rPr>
    </w:lvl>
    <w:lvl w:ilvl="4" w:tplc="867A9BE2">
      <w:numFmt w:val="bullet"/>
      <w:lvlText w:val="•"/>
      <w:lvlJc w:val="left"/>
      <w:pPr>
        <w:ind w:left="7052" w:hanging="220"/>
      </w:pPr>
      <w:rPr>
        <w:rFonts w:hint="default"/>
        <w:lang w:val="es-ES" w:eastAsia="es-ES" w:bidi="es-ES"/>
      </w:rPr>
    </w:lvl>
    <w:lvl w:ilvl="5" w:tplc="C638DD9C">
      <w:numFmt w:val="bullet"/>
      <w:lvlText w:val="•"/>
      <w:lvlJc w:val="left"/>
      <w:pPr>
        <w:ind w:left="8270" w:hanging="220"/>
      </w:pPr>
      <w:rPr>
        <w:rFonts w:hint="default"/>
        <w:lang w:val="es-ES" w:eastAsia="es-ES" w:bidi="es-ES"/>
      </w:rPr>
    </w:lvl>
    <w:lvl w:ilvl="6" w:tplc="573E700A">
      <w:numFmt w:val="bullet"/>
      <w:lvlText w:val="•"/>
      <w:lvlJc w:val="left"/>
      <w:pPr>
        <w:ind w:left="9488" w:hanging="220"/>
      </w:pPr>
      <w:rPr>
        <w:rFonts w:hint="default"/>
        <w:lang w:val="es-ES" w:eastAsia="es-ES" w:bidi="es-ES"/>
      </w:rPr>
    </w:lvl>
    <w:lvl w:ilvl="7" w:tplc="9904B764">
      <w:numFmt w:val="bullet"/>
      <w:lvlText w:val="•"/>
      <w:lvlJc w:val="left"/>
      <w:pPr>
        <w:ind w:left="10706" w:hanging="220"/>
      </w:pPr>
      <w:rPr>
        <w:rFonts w:hint="default"/>
        <w:lang w:val="es-ES" w:eastAsia="es-ES" w:bidi="es-ES"/>
      </w:rPr>
    </w:lvl>
    <w:lvl w:ilvl="8" w:tplc="F5A07EBC">
      <w:numFmt w:val="bullet"/>
      <w:lvlText w:val="•"/>
      <w:lvlJc w:val="left"/>
      <w:pPr>
        <w:ind w:left="11924" w:hanging="220"/>
      </w:pPr>
      <w:rPr>
        <w:rFonts w:hint="default"/>
        <w:lang w:val="es-ES" w:eastAsia="es-ES" w:bidi="es-ES"/>
      </w:rPr>
    </w:lvl>
  </w:abstractNum>
  <w:abstractNum w:abstractNumId="4" w15:restartNumberingAfterBreak="0">
    <w:nsid w:val="0BB31511"/>
    <w:multiLevelType w:val="hybridMultilevel"/>
    <w:tmpl w:val="9E7A46DE"/>
    <w:lvl w:ilvl="0" w:tplc="666A5C0C">
      <w:numFmt w:val="bullet"/>
      <w:lvlText w:val="•"/>
      <w:lvlJc w:val="left"/>
      <w:pPr>
        <w:ind w:left="1200" w:hanging="540"/>
      </w:pPr>
      <w:rPr>
        <w:rFonts w:hint="default"/>
        <w:spacing w:val="-1"/>
        <w:w w:val="100"/>
        <w:lang w:val="es-ES" w:eastAsia="es-ES" w:bidi="es-ES"/>
      </w:rPr>
    </w:lvl>
    <w:lvl w:ilvl="1" w:tplc="4BE27054">
      <w:start w:val="1"/>
      <w:numFmt w:val="bullet"/>
      <w:lvlText w:val="-"/>
      <w:lvlJc w:val="left"/>
      <w:pPr>
        <w:ind w:left="1480" w:hanging="360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s-ES" w:eastAsia="es-ES" w:bidi="es-ES"/>
      </w:rPr>
    </w:lvl>
    <w:lvl w:ilvl="2" w:tplc="6F2A0A80">
      <w:numFmt w:val="bullet"/>
      <w:lvlText w:val="•"/>
      <w:lvlJc w:val="left"/>
      <w:pPr>
        <w:ind w:left="2460" w:hanging="360"/>
      </w:pPr>
      <w:rPr>
        <w:rFonts w:ascii="Arial" w:eastAsia="Arial" w:hAnsi="Arial" w:cs="Arial" w:hint="default"/>
        <w:spacing w:val="-1"/>
        <w:w w:val="100"/>
        <w:sz w:val="28"/>
        <w:szCs w:val="28"/>
        <w:lang w:val="es-ES" w:eastAsia="es-ES" w:bidi="es-ES"/>
      </w:rPr>
    </w:lvl>
    <w:lvl w:ilvl="3" w:tplc="4AE493CA">
      <w:numFmt w:val="bullet"/>
      <w:lvlText w:val="–"/>
      <w:lvlJc w:val="left"/>
      <w:pPr>
        <w:ind w:left="3180" w:hanging="360"/>
      </w:pPr>
      <w:rPr>
        <w:rFonts w:ascii="Arial" w:eastAsia="Arial" w:hAnsi="Arial" w:cs="Arial" w:hint="default"/>
        <w:spacing w:val="-1"/>
        <w:w w:val="100"/>
        <w:sz w:val="28"/>
        <w:szCs w:val="28"/>
        <w:lang w:val="es-ES" w:eastAsia="es-ES" w:bidi="es-ES"/>
      </w:rPr>
    </w:lvl>
    <w:lvl w:ilvl="4" w:tplc="3850B1F2">
      <w:numFmt w:val="bullet"/>
      <w:lvlText w:val="•"/>
      <w:lvlJc w:val="left"/>
      <w:pPr>
        <w:ind w:left="4777" w:hanging="360"/>
      </w:pPr>
      <w:rPr>
        <w:rFonts w:hint="default"/>
        <w:lang w:val="es-ES" w:eastAsia="es-ES" w:bidi="es-ES"/>
      </w:rPr>
    </w:lvl>
    <w:lvl w:ilvl="5" w:tplc="10586F6A">
      <w:numFmt w:val="bullet"/>
      <w:lvlText w:val="•"/>
      <w:lvlJc w:val="left"/>
      <w:pPr>
        <w:ind w:left="6374" w:hanging="360"/>
      </w:pPr>
      <w:rPr>
        <w:rFonts w:hint="default"/>
        <w:lang w:val="es-ES" w:eastAsia="es-ES" w:bidi="es-ES"/>
      </w:rPr>
    </w:lvl>
    <w:lvl w:ilvl="6" w:tplc="AF2CE09A">
      <w:numFmt w:val="bullet"/>
      <w:lvlText w:val="•"/>
      <w:lvlJc w:val="left"/>
      <w:pPr>
        <w:ind w:left="7971" w:hanging="360"/>
      </w:pPr>
      <w:rPr>
        <w:rFonts w:hint="default"/>
        <w:lang w:val="es-ES" w:eastAsia="es-ES" w:bidi="es-ES"/>
      </w:rPr>
    </w:lvl>
    <w:lvl w:ilvl="7" w:tplc="36F4A7AC">
      <w:numFmt w:val="bullet"/>
      <w:lvlText w:val="•"/>
      <w:lvlJc w:val="left"/>
      <w:pPr>
        <w:ind w:left="9568" w:hanging="360"/>
      </w:pPr>
      <w:rPr>
        <w:rFonts w:hint="default"/>
        <w:lang w:val="es-ES" w:eastAsia="es-ES" w:bidi="es-ES"/>
      </w:rPr>
    </w:lvl>
    <w:lvl w:ilvl="8" w:tplc="0BC607F0">
      <w:numFmt w:val="bullet"/>
      <w:lvlText w:val="•"/>
      <w:lvlJc w:val="left"/>
      <w:pPr>
        <w:ind w:left="11165" w:hanging="360"/>
      </w:pPr>
      <w:rPr>
        <w:rFonts w:hint="default"/>
        <w:lang w:val="es-ES" w:eastAsia="es-ES" w:bidi="es-ES"/>
      </w:rPr>
    </w:lvl>
  </w:abstractNum>
  <w:abstractNum w:abstractNumId="5" w15:restartNumberingAfterBreak="0">
    <w:nsid w:val="117329CE"/>
    <w:multiLevelType w:val="hybridMultilevel"/>
    <w:tmpl w:val="0D7E060A"/>
    <w:lvl w:ilvl="0" w:tplc="4BE270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A7A86"/>
    <w:multiLevelType w:val="multilevel"/>
    <w:tmpl w:val="0D1E75F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3E727D8"/>
    <w:multiLevelType w:val="hybridMultilevel"/>
    <w:tmpl w:val="EB4AF6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FB1726"/>
    <w:multiLevelType w:val="hybridMultilevel"/>
    <w:tmpl w:val="1B1674A2"/>
    <w:lvl w:ilvl="0" w:tplc="666A5C0C">
      <w:numFmt w:val="bullet"/>
      <w:lvlText w:val="•"/>
      <w:lvlJc w:val="left"/>
      <w:pPr>
        <w:ind w:left="1200" w:hanging="540"/>
      </w:pPr>
      <w:rPr>
        <w:rFonts w:hint="default"/>
        <w:spacing w:val="-1"/>
        <w:w w:val="100"/>
        <w:lang w:val="es-ES" w:eastAsia="es-ES" w:bidi="es-ES"/>
      </w:rPr>
    </w:lvl>
    <w:lvl w:ilvl="1" w:tplc="CF2EAE04">
      <w:numFmt w:val="bullet"/>
      <w:lvlText w:val="–"/>
      <w:lvlJc w:val="left"/>
      <w:pPr>
        <w:ind w:left="1820" w:hanging="440"/>
      </w:pPr>
      <w:rPr>
        <w:rFonts w:ascii="Arial" w:eastAsia="Arial" w:hAnsi="Arial" w:cs="Arial" w:hint="default"/>
        <w:spacing w:val="-1"/>
        <w:w w:val="100"/>
        <w:sz w:val="28"/>
        <w:szCs w:val="28"/>
        <w:lang w:val="es-ES" w:eastAsia="es-ES" w:bidi="es-ES"/>
      </w:rPr>
    </w:lvl>
    <w:lvl w:ilvl="2" w:tplc="6F2A0A80">
      <w:numFmt w:val="bullet"/>
      <w:lvlText w:val="•"/>
      <w:lvlJc w:val="left"/>
      <w:pPr>
        <w:ind w:left="2460" w:hanging="360"/>
      </w:pPr>
      <w:rPr>
        <w:rFonts w:ascii="Arial" w:eastAsia="Arial" w:hAnsi="Arial" w:cs="Arial" w:hint="default"/>
        <w:spacing w:val="-1"/>
        <w:w w:val="100"/>
        <w:sz w:val="28"/>
        <w:szCs w:val="28"/>
        <w:lang w:val="es-ES" w:eastAsia="es-ES" w:bidi="es-ES"/>
      </w:rPr>
    </w:lvl>
    <w:lvl w:ilvl="3" w:tplc="4AE493CA">
      <w:numFmt w:val="bullet"/>
      <w:lvlText w:val="–"/>
      <w:lvlJc w:val="left"/>
      <w:pPr>
        <w:ind w:left="3180" w:hanging="360"/>
      </w:pPr>
      <w:rPr>
        <w:rFonts w:ascii="Arial" w:eastAsia="Arial" w:hAnsi="Arial" w:cs="Arial" w:hint="default"/>
        <w:spacing w:val="-1"/>
        <w:w w:val="100"/>
        <w:sz w:val="28"/>
        <w:szCs w:val="28"/>
        <w:lang w:val="es-ES" w:eastAsia="es-ES" w:bidi="es-ES"/>
      </w:rPr>
    </w:lvl>
    <w:lvl w:ilvl="4" w:tplc="3850B1F2">
      <w:numFmt w:val="bullet"/>
      <w:lvlText w:val="•"/>
      <w:lvlJc w:val="left"/>
      <w:pPr>
        <w:ind w:left="4777" w:hanging="360"/>
      </w:pPr>
      <w:rPr>
        <w:rFonts w:hint="default"/>
        <w:lang w:val="es-ES" w:eastAsia="es-ES" w:bidi="es-ES"/>
      </w:rPr>
    </w:lvl>
    <w:lvl w:ilvl="5" w:tplc="10586F6A">
      <w:numFmt w:val="bullet"/>
      <w:lvlText w:val="•"/>
      <w:lvlJc w:val="left"/>
      <w:pPr>
        <w:ind w:left="6374" w:hanging="360"/>
      </w:pPr>
      <w:rPr>
        <w:rFonts w:hint="default"/>
        <w:lang w:val="es-ES" w:eastAsia="es-ES" w:bidi="es-ES"/>
      </w:rPr>
    </w:lvl>
    <w:lvl w:ilvl="6" w:tplc="AF2CE09A">
      <w:numFmt w:val="bullet"/>
      <w:lvlText w:val="•"/>
      <w:lvlJc w:val="left"/>
      <w:pPr>
        <w:ind w:left="7971" w:hanging="360"/>
      </w:pPr>
      <w:rPr>
        <w:rFonts w:hint="default"/>
        <w:lang w:val="es-ES" w:eastAsia="es-ES" w:bidi="es-ES"/>
      </w:rPr>
    </w:lvl>
    <w:lvl w:ilvl="7" w:tplc="36F4A7AC">
      <w:numFmt w:val="bullet"/>
      <w:lvlText w:val="•"/>
      <w:lvlJc w:val="left"/>
      <w:pPr>
        <w:ind w:left="9568" w:hanging="360"/>
      </w:pPr>
      <w:rPr>
        <w:rFonts w:hint="default"/>
        <w:lang w:val="es-ES" w:eastAsia="es-ES" w:bidi="es-ES"/>
      </w:rPr>
    </w:lvl>
    <w:lvl w:ilvl="8" w:tplc="0BC607F0">
      <w:numFmt w:val="bullet"/>
      <w:lvlText w:val="•"/>
      <w:lvlJc w:val="left"/>
      <w:pPr>
        <w:ind w:left="11165" w:hanging="360"/>
      </w:pPr>
      <w:rPr>
        <w:rFonts w:hint="default"/>
        <w:lang w:val="es-ES" w:eastAsia="es-ES" w:bidi="es-ES"/>
      </w:rPr>
    </w:lvl>
  </w:abstractNum>
  <w:abstractNum w:abstractNumId="9" w15:restartNumberingAfterBreak="0">
    <w:nsid w:val="1C1874D2"/>
    <w:multiLevelType w:val="hybridMultilevel"/>
    <w:tmpl w:val="BE72B59A"/>
    <w:lvl w:ilvl="0" w:tplc="4BE270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A0D58"/>
    <w:multiLevelType w:val="hybridMultilevel"/>
    <w:tmpl w:val="900A6BE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AC68B7"/>
    <w:multiLevelType w:val="hybridMultilevel"/>
    <w:tmpl w:val="025610F6"/>
    <w:lvl w:ilvl="0" w:tplc="4BE27054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s-ES" w:eastAsia="es-ES" w:bidi="es-ES"/>
      </w:rPr>
    </w:lvl>
    <w:lvl w:ilvl="1" w:tplc="D5580AA0">
      <w:numFmt w:val="bullet"/>
      <w:lvlText w:val="•"/>
      <w:lvlJc w:val="left"/>
      <w:pPr>
        <w:ind w:left="1001" w:hanging="540"/>
      </w:pPr>
      <w:rPr>
        <w:rFonts w:ascii="Arial" w:eastAsia="Arial" w:hAnsi="Arial" w:cs="Arial" w:hint="default"/>
        <w:spacing w:val="-1"/>
        <w:w w:val="100"/>
        <w:position w:val="2"/>
        <w:sz w:val="32"/>
        <w:szCs w:val="32"/>
        <w:lang w:val="es-ES" w:eastAsia="es-ES" w:bidi="es-ES"/>
      </w:rPr>
    </w:lvl>
    <w:lvl w:ilvl="2" w:tplc="4BE27054">
      <w:start w:val="1"/>
      <w:numFmt w:val="bullet"/>
      <w:lvlText w:val="-"/>
      <w:lvlJc w:val="left"/>
      <w:pPr>
        <w:ind w:left="1181" w:hanging="360"/>
      </w:pPr>
      <w:rPr>
        <w:rFonts w:ascii="Calibri" w:eastAsia="Calibri" w:hAnsi="Calibri" w:cs="Calibri" w:hint="default"/>
        <w:w w:val="100"/>
        <w:sz w:val="24"/>
        <w:szCs w:val="24"/>
        <w:lang w:val="es-ES" w:eastAsia="es-ES" w:bidi="es-ES"/>
      </w:rPr>
    </w:lvl>
    <w:lvl w:ilvl="3" w:tplc="E7C88784">
      <w:numFmt w:val="bullet"/>
      <w:lvlText w:val="•"/>
      <w:lvlJc w:val="left"/>
      <w:pPr>
        <w:ind w:left="3176" w:hanging="440"/>
      </w:pPr>
      <w:rPr>
        <w:rFonts w:hint="default"/>
        <w:lang w:val="es-ES" w:eastAsia="es-ES" w:bidi="es-ES"/>
      </w:rPr>
    </w:lvl>
    <w:lvl w:ilvl="4" w:tplc="67604F66">
      <w:numFmt w:val="bullet"/>
      <w:lvlText w:val="•"/>
      <w:lvlJc w:val="left"/>
      <w:pPr>
        <w:ind w:left="4731" w:hanging="440"/>
      </w:pPr>
      <w:rPr>
        <w:rFonts w:hint="default"/>
        <w:lang w:val="es-ES" w:eastAsia="es-ES" w:bidi="es-ES"/>
      </w:rPr>
    </w:lvl>
    <w:lvl w:ilvl="5" w:tplc="5692AE1E">
      <w:numFmt w:val="bullet"/>
      <w:lvlText w:val="•"/>
      <w:lvlJc w:val="left"/>
      <w:pPr>
        <w:ind w:left="6286" w:hanging="440"/>
      </w:pPr>
      <w:rPr>
        <w:rFonts w:hint="default"/>
        <w:lang w:val="es-ES" w:eastAsia="es-ES" w:bidi="es-ES"/>
      </w:rPr>
    </w:lvl>
    <w:lvl w:ilvl="6" w:tplc="377E320E">
      <w:numFmt w:val="bullet"/>
      <w:lvlText w:val="•"/>
      <w:lvlJc w:val="left"/>
      <w:pPr>
        <w:ind w:left="7841" w:hanging="440"/>
      </w:pPr>
      <w:rPr>
        <w:rFonts w:hint="default"/>
        <w:lang w:val="es-ES" w:eastAsia="es-ES" w:bidi="es-ES"/>
      </w:rPr>
    </w:lvl>
    <w:lvl w:ilvl="7" w:tplc="AE36FE48">
      <w:numFmt w:val="bullet"/>
      <w:lvlText w:val="•"/>
      <w:lvlJc w:val="left"/>
      <w:pPr>
        <w:ind w:left="9396" w:hanging="440"/>
      </w:pPr>
      <w:rPr>
        <w:rFonts w:hint="default"/>
        <w:lang w:val="es-ES" w:eastAsia="es-ES" w:bidi="es-ES"/>
      </w:rPr>
    </w:lvl>
    <w:lvl w:ilvl="8" w:tplc="A81A8CD0">
      <w:numFmt w:val="bullet"/>
      <w:lvlText w:val="•"/>
      <w:lvlJc w:val="left"/>
      <w:pPr>
        <w:ind w:left="10951" w:hanging="440"/>
      </w:pPr>
      <w:rPr>
        <w:rFonts w:hint="default"/>
        <w:lang w:val="es-ES" w:eastAsia="es-ES" w:bidi="es-ES"/>
      </w:rPr>
    </w:lvl>
  </w:abstractNum>
  <w:abstractNum w:abstractNumId="12" w15:restartNumberingAfterBreak="0">
    <w:nsid w:val="2BA16E64"/>
    <w:multiLevelType w:val="hybridMultilevel"/>
    <w:tmpl w:val="85B8517E"/>
    <w:lvl w:ilvl="0" w:tplc="4BE270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00576"/>
    <w:multiLevelType w:val="hybridMultilevel"/>
    <w:tmpl w:val="435ECB9E"/>
    <w:lvl w:ilvl="0" w:tplc="4BE27054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FC97D8E"/>
    <w:multiLevelType w:val="hybridMultilevel"/>
    <w:tmpl w:val="F808FE3A"/>
    <w:lvl w:ilvl="0" w:tplc="4BE27054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62567D"/>
    <w:multiLevelType w:val="hybridMultilevel"/>
    <w:tmpl w:val="99C0E7B2"/>
    <w:lvl w:ilvl="0" w:tplc="666A5C0C">
      <w:numFmt w:val="bullet"/>
      <w:lvlText w:val="•"/>
      <w:lvlJc w:val="left"/>
      <w:pPr>
        <w:ind w:left="1200" w:hanging="540"/>
      </w:pPr>
      <w:rPr>
        <w:rFonts w:hint="default"/>
        <w:spacing w:val="-1"/>
        <w:w w:val="100"/>
        <w:lang w:val="es-ES" w:eastAsia="es-ES" w:bidi="es-ES"/>
      </w:rPr>
    </w:lvl>
    <w:lvl w:ilvl="1" w:tplc="4BE27054">
      <w:start w:val="1"/>
      <w:numFmt w:val="bullet"/>
      <w:lvlText w:val="-"/>
      <w:lvlJc w:val="left"/>
      <w:pPr>
        <w:ind w:left="1480" w:hanging="360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s-ES" w:eastAsia="es-ES" w:bidi="es-ES"/>
      </w:rPr>
    </w:lvl>
    <w:lvl w:ilvl="2" w:tplc="6F2A0A80">
      <w:numFmt w:val="bullet"/>
      <w:lvlText w:val="•"/>
      <w:lvlJc w:val="left"/>
      <w:pPr>
        <w:ind w:left="2460" w:hanging="360"/>
      </w:pPr>
      <w:rPr>
        <w:rFonts w:ascii="Arial" w:eastAsia="Arial" w:hAnsi="Arial" w:cs="Arial" w:hint="default"/>
        <w:spacing w:val="-1"/>
        <w:w w:val="100"/>
        <w:sz w:val="28"/>
        <w:szCs w:val="28"/>
        <w:lang w:val="es-ES" w:eastAsia="es-ES" w:bidi="es-ES"/>
      </w:rPr>
    </w:lvl>
    <w:lvl w:ilvl="3" w:tplc="4AE493CA">
      <w:numFmt w:val="bullet"/>
      <w:lvlText w:val="–"/>
      <w:lvlJc w:val="left"/>
      <w:pPr>
        <w:ind w:left="3180" w:hanging="360"/>
      </w:pPr>
      <w:rPr>
        <w:rFonts w:ascii="Arial" w:eastAsia="Arial" w:hAnsi="Arial" w:cs="Arial" w:hint="default"/>
        <w:spacing w:val="-1"/>
        <w:w w:val="100"/>
        <w:sz w:val="28"/>
        <w:szCs w:val="28"/>
        <w:lang w:val="es-ES" w:eastAsia="es-ES" w:bidi="es-ES"/>
      </w:rPr>
    </w:lvl>
    <w:lvl w:ilvl="4" w:tplc="3850B1F2">
      <w:numFmt w:val="bullet"/>
      <w:lvlText w:val="•"/>
      <w:lvlJc w:val="left"/>
      <w:pPr>
        <w:ind w:left="4777" w:hanging="360"/>
      </w:pPr>
      <w:rPr>
        <w:rFonts w:hint="default"/>
        <w:lang w:val="es-ES" w:eastAsia="es-ES" w:bidi="es-ES"/>
      </w:rPr>
    </w:lvl>
    <w:lvl w:ilvl="5" w:tplc="10586F6A">
      <w:numFmt w:val="bullet"/>
      <w:lvlText w:val="•"/>
      <w:lvlJc w:val="left"/>
      <w:pPr>
        <w:ind w:left="6374" w:hanging="360"/>
      </w:pPr>
      <w:rPr>
        <w:rFonts w:hint="default"/>
        <w:lang w:val="es-ES" w:eastAsia="es-ES" w:bidi="es-ES"/>
      </w:rPr>
    </w:lvl>
    <w:lvl w:ilvl="6" w:tplc="AF2CE09A">
      <w:numFmt w:val="bullet"/>
      <w:lvlText w:val="•"/>
      <w:lvlJc w:val="left"/>
      <w:pPr>
        <w:ind w:left="7971" w:hanging="360"/>
      </w:pPr>
      <w:rPr>
        <w:rFonts w:hint="default"/>
        <w:lang w:val="es-ES" w:eastAsia="es-ES" w:bidi="es-ES"/>
      </w:rPr>
    </w:lvl>
    <w:lvl w:ilvl="7" w:tplc="36F4A7AC">
      <w:numFmt w:val="bullet"/>
      <w:lvlText w:val="•"/>
      <w:lvlJc w:val="left"/>
      <w:pPr>
        <w:ind w:left="9568" w:hanging="360"/>
      </w:pPr>
      <w:rPr>
        <w:rFonts w:hint="default"/>
        <w:lang w:val="es-ES" w:eastAsia="es-ES" w:bidi="es-ES"/>
      </w:rPr>
    </w:lvl>
    <w:lvl w:ilvl="8" w:tplc="0BC607F0">
      <w:numFmt w:val="bullet"/>
      <w:lvlText w:val="•"/>
      <w:lvlJc w:val="left"/>
      <w:pPr>
        <w:ind w:left="11165" w:hanging="360"/>
      </w:pPr>
      <w:rPr>
        <w:rFonts w:hint="default"/>
        <w:lang w:val="es-ES" w:eastAsia="es-ES" w:bidi="es-ES"/>
      </w:rPr>
    </w:lvl>
  </w:abstractNum>
  <w:abstractNum w:abstractNumId="16" w15:restartNumberingAfterBreak="0">
    <w:nsid w:val="32AF15F2"/>
    <w:multiLevelType w:val="hybridMultilevel"/>
    <w:tmpl w:val="CB0C3F08"/>
    <w:lvl w:ilvl="0" w:tplc="4BE27054">
      <w:start w:val="1"/>
      <w:numFmt w:val="bullet"/>
      <w:lvlText w:val="-"/>
      <w:lvlJc w:val="left"/>
      <w:pPr>
        <w:ind w:left="156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7" w15:restartNumberingAfterBreak="0">
    <w:nsid w:val="33E22B7E"/>
    <w:multiLevelType w:val="hybridMultilevel"/>
    <w:tmpl w:val="5E6007C0"/>
    <w:lvl w:ilvl="0" w:tplc="4BE270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841418"/>
    <w:multiLevelType w:val="hybridMultilevel"/>
    <w:tmpl w:val="D9EE3B2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3A2134"/>
    <w:multiLevelType w:val="hybridMultilevel"/>
    <w:tmpl w:val="161A3DE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1615F98"/>
    <w:multiLevelType w:val="hybridMultilevel"/>
    <w:tmpl w:val="20E2F926"/>
    <w:lvl w:ilvl="0" w:tplc="4BE27054">
      <w:start w:val="1"/>
      <w:numFmt w:val="bullet"/>
      <w:lvlText w:val="-"/>
      <w:lvlJc w:val="left"/>
      <w:pPr>
        <w:ind w:left="1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21" w15:restartNumberingAfterBreak="0">
    <w:nsid w:val="44C20426"/>
    <w:multiLevelType w:val="hybridMultilevel"/>
    <w:tmpl w:val="BDF87D18"/>
    <w:lvl w:ilvl="0" w:tplc="4BE270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690482"/>
    <w:multiLevelType w:val="multilevel"/>
    <w:tmpl w:val="ACE45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635197E"/>
    <w:multiLevelType w:val="hybridMultilevel"/>
    <w:tmpl w:val="1930BE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7A77F9"/>
    <w:multiLevelType w:val="hybridMultilevel"/>
    <w:tmpl w:val="9530BE8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D052B9"/>
    <w:multiLevelType w:val="hybridMultilevel"/>
    <w:tmpl w:val="7E8C389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E33CD0"/>
    <w:multiLevelType w:val="hybridMultilevel"/>
    <w:tmpl w:val="F88E01DC"/>
    <w:lvl w:ilvl="0" w:tplc="547C6AFE">
      <w:numFmt w:val="bullet"/>
      <w:lvlText w:val="•"/>
      <w:lvlJc w:val="left"/>
      <w:pPr>
        <w:ind w:left="980" w:hanging="220"/>
      </w:pPr>
      <w:rPr>
        <w:rFonts w:ascii="Arial" w:eastAsia="Arial" w:hAnsi="Arial" w:cs="Arial" w:hint="default"/>
        <w:b/>
        <w:bCs/>
        <w:spacing w:val="-34"/>
        <w:w w:val="100"/>
        <w:sz w:val="28"/>
        <w:szCs w:val="28"/>
        <w:lang w:val="es-ES" w:eastAsia="es-ES" w:bidi="es-ES"/>
      </w:rPr>
    </w:lvl>
    <w:lvl w:ilvl="1" w:tplc="E904EBF0">
      <w:numFmt w:val="bullet"/>
      <w:lvlText w:val="•"/>
      <w:lvlJc w:val="left"/>
      <w:pPr>
        <w:ind w:left="1580" w:hanging="220"/>
      </w:pPr>
      <w:rPr>
        <w:rFonts w:ascii="Arial" w:eastAsia="Arial" w:hAnsi="Arial" w:cs="Arial" w:hint="default"/>
        <w:spacing w:val="-34"/>
        <w:w w:val="100"/>
        <w:sz w:val="28"/>
        <w:szCs w:val="28"/>
        <w:lang w:val="es-ES" w:eastAsia="es-ES" w:bidi="es-ES"/>
      </w:rPr>
    </w:lvl>
    <w:lvl w:ilvl="2" w:tplc="D69C9866">
      <w:numFmt w:val="bullet"/>
      <w:lvlText w:val="•"/>
      <w:lvlJc w:val="left"/>
      <w:pPr>
        <w:ind w:left="2180" w:hanging="220"/>
      </w:pPr>
      <w:rPr>
        <w:rFonts w:ascii="Arial" w:eastAsia="Arial" w:hAnsi="Arial" w:cs="Arial" w:hint="default"/>
        <w:spacing w:val="-34"/>
        <w:w w:val="100"/>
        <w:sz w:val="28"/>
        <w:szCs w:val="28"/>
        <w:lang w:val="es-ES" w:eastAsia="es-ES" w:bidi="es-ES"/>
      </w:rPr>
    </w:lvl>
    <w:lvl w:ilvl="3" w:tplc="ECBA5384">
      <w:numFmt w:val="bullet"/>
      <w:lvlText w:val="•"/>
      <w:lvlJc w:val="left"/>
      <w:pPr>
        <w:ind w:left="3702" w:hanging="220"/>
      </w:pPr>
      <w:rPr>
        <w:rFonts w:hint="default"/>
        <w:lang w:val="es-ES" w:eastAsia="es-ES" w:bidi="es-ES"/>
      </w:rPr>
    </w:lvl>
    <w:lvl w:ilvl="4" w:tplc="4EA233AE">
      <w:numFmt w:val="bullet"/>
      <w:lvlText w:val="•"/>
      <w:lvlJc w:val="left"/>
      <w:pPr>
        <w:ind w:left="5225" w:hanging="220"/>
      </w:pPr>
      <w:rPr>
        <w:rFonts w:hint="default"/>
        <w:lang w:val="es-ES" w:eastAsia="es-ES" w:bidi="es-ES"/>
      </w:rPr>
    </w:lvl>
    <w:lvl w:ilvl="5" w:tplc="2B96A6C8">
      <w:numFmt w:val="bullet"/>
      <w:lvlText w:val="•"/>
      <w:lvlJc w:val="left"/>
      <w:pPr>
        <w:ind w:left="6747" w:hanging="220"/>
      </w:pPr>
      <w:rPr>
        <w:rFonts w:hint="default"/>
        <w:lang w:val="es-ES" w:eastAsia="es-ES" w:bidi="es-ES"/>
      </w:rPr>
    </w:lvl>
    <w:lvl w:ilvl="6" w:tplc="D1009506">
      <w:numFmt w:val="bullet"/>
      <w:lvlText w:val="•"/>
      <w:lvlJc w:val="left"/>
      <w:pPr>
        <w:ind w:left="8270" w:hanging="220"/>
      </w:pPr>
      <w:rPr>
        <w:rFonts w:hint="default"/>
        <w:lang w:val="es-ES" w:eastAsia="es-ES" w:bidi="es-ES"/>
      </w:rPr>
    </w:lvl>
    <w:lvl w:ilvl="7" w:tplc="6E948CE4">
      <w:numFmt w:val="bullet"/>
      <w:lvlText w:val="•"/>
      <w:lvlJc w:val="left"/>
      <w:pPr>
        <w:ind w:left="9792" w:hanging="220"/>
      </w:pPr>
      <w:rPr>
        <w:rFonts w:hint="default"/>
        <w:lang w:val="es-ES" w:eastAsia="es-ES" w:bidi="es-ES"/>
      </w:rPr>
    </w:lvl>
    <w:lvl w:ilvl="8" w:tplc="97CC13DA">
      <w:numFmt w:val="bullet"/>
      <w:lvlText w:val="•"/>
      <w:lvlJc w:val="left"/>
      <w:pPr>
        <w:ind w:left="11315" w:hanging="220"/>
      </w:pPr>
      <w:rPr>
        <w:rFonts w:hint="default"/>
        <w:lang w:val="es-ES" w:eastAsia="es-ES" w:bidi="es-ES"/>
      </w:rPr>
    </w:lvl>
  </w:abstractNum>
  <w:abstractNum w:abstractNumId="27" w15:restartNumberingAfterBreak="0">
    <w:nsid w:val="49EC3409"/>
    <w:multiLevelType w:val="hybridMultilevel"/>
    <w:tmpl w:val="EC586C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907C96"/>
    <w:multiLevelType w:val="hybridMultilevel"/>
    <w:tmpl w:val="A70CF12A"/>
    <w:lvl w:ilvl="0" w:tplc="4BE270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1E43AA"/>
    <w:multiLevelType w:val="hybridMultilevel"/>
    <w:tmpl w:val="4952612A"/>
    <w:lvl w:ilvl="0" w:tplc="4BE27054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3C15B13"/>
    <w:multiLevelType w:val="hybridMultilevel"/>
    <w:tmpl w:val="73D07EC2"/>
    <w:lvl w:ilvl="0" w:tplc="480AF8B8">
      <w:numFmt w:val="bullet"/>
      <w:lvlText w:val="•"/>
      <w:lvlJc w:val="left"/>
      <w:pPr>
        <w:ind w:left="1300" w:hanging="540"/>
      </w:pPr>
      <w:rPr>
        <w:rFonts w:hint="default"/>
        <w:spacing w:val="-1"/>
        <w:w w:val="100"/>
        <w:position w:val="2"/>
        <w:lang w:val="es-ES" w:eastAsia="es-ES" w:bidi="es-ES"/>
      </w:rPr>
    </w:lvl>
    <w:lvl w:ilvl="1" w:tplc="4F0CF2B0">
      <w:numFmt w:val="bullet"/>
      <w:lvlText w:val="–"/>
      <w:lvlJc w:val="left"/>
      <w:pPr>
        <w:ind w:left="1920" w:hanging="440"/>
      </w:pPr>
      <w:rPr>
        <w:rFonts w:ascii="Arial" w:eastAsia="Arial" w:hAnsi="Arial" w:cs="Arial" w:hint="default"/>
        <w:w w:val="100"/>
        <w:position w:val="2"/>
        <w:sz w:val="32"/>
        <w:szCs w:val="32"/>
        <w:lang w:val="es-ES" w:eastAsia="es-ES" w:bidi="es-ES"/>
      </w:rPr>
    </w:lvl>
    <w:lvl w:ilvl="2" w:tplc="FF446026">
      <w:numFmt w:val="bullet"/>
      <w:lvlText w:val="•"/>
      <w:lvlJc w:val="left"/>
      <w:pPr>
        <w:ind w:left="3302" w:hanging="440"/>
      </w:pPr>
      <w:rPr>
        <w:rFonts w:hint="default"/>
        <w:lang w:val="es-ES" w:eastAsia="es-ES" w:bidi="es-ES"/>
      </w:rPr>
    </w:lvl>
    <w:lvl w:ilvl="3" w:tplc="EB5E2728">
      <w:numFmt w:val="bullet"/>
      <w:lvlText w:val="•"/>
      <w:lvlJc w:val="left"/>
      <w:pPr>
        <w:ind w:left="4684" w:hanging="440"/>
      </w:pPr>
      <w:rPr>
        <w:rFonts w:hint="default"/>
        <w:lang w:val="es-ES" w:eastAsia="es-ES" w:bidi="es-ES"/>
      </w:rPr>
    </w:lvl>
    <w:lvl w:ilvl="4" w:tplc="88801BE0">
      <w:numFmt w:val="bullet"/>
      <w:lvlText w:val="•"/>
      <w:lvlJc w:val="left"/>
      <w:pPr>
        <w:ind w:left="6066" w:hanging="440"/>
      </w:pPr>
      <w:rPr>
        <w:rFonts w:hint="default"/>
        <w:lang w:val="es-ES" w:eastAsia="es-ES" w:bidi="es-ES"/>
      </w:rPr>
    </w:lvl>
    <w:lvl w:ilvl="5" w:tplc="C830580A">
      <w:numFmt w:val="bullet"/>
      <w:lvlText w:val="•"/>
      <w:lvlJc w:val="left"/>
      <w:pPr>
        <w:ind w:left="7448" w:hanging="440"/>
      </w:pPr>
      <w:rPr>
        <w:rFonts w:hint="default"/>
        <w:lang w:val="es-ES" w:eastAsia="es-ES" w:bidi="es-ES"/>
      </w:rPr>
    </w:lvl>
    <w:lvl w:ilvl="6" w:tplc="E5404B40">
      <w:numFmt w:val="bullet"/>
      <w:lvlText w:val="•"/>
      <w:lvlJc w:val="left"/>
      <w:pPr>
        <w:ind w:left="8831" w:hanging="440"/>
      </w:pPr>
      <w:rPr>
        <w:rFonts w:hint="default"/>
        <w:lang w:val="es-ES" w:eastAsia="es-ES" w:bidi="es-ES"/>
      </w:rPr>
    </w:lvl>
    <w:lvl w:ilvl="7" w:tplc="56043C4E">
      <w:numFmt w:val="bullet"/>
      <w:lvlText w:val="•"/>
      <w:lvlJc w:val="left"/>
      <w:pPr>
        <w:ind w:left="10213" w:hanging="440"/>
      </w:pPr>
      <w:rPr>
        <w:rFonts w:hint="default"/>
        <w:lang w:val="es-ES" w:eastAsia="es-ES" w:bidi="es-ES"/>
      </w:rPr>
    </w:lvl>
    <w:lvl w:ilvl="8" w:tplc="E466B3A8">
      <w:numFmt w:val="bullet"/>
      <w:lvlText w:val="•"/>
      <w:lvlJc w:val="left"/>
      <w:pPr>
        <w:ind w:left="11595" w:hanging="440"/>
      </w:pPr>
      <w:rPr>
        <w:rFonts w:hint="default"/>
        <w:lang w:val="es-ES" w:eastAsia="es-ES" w:bidi="es-ES"/>
      </w:rPr>
    </w:lvl>
  </w:abstractNum>
  <w:abstractNum w:abstractNumId="31" w15:restartNumberingAfterBreak="0">
    <w:nsid w:val="545F0A79"/>
    <w:multiLevelType w:val="hybridMultilevel"/>
    <w:tmpl w:val="0D16566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410EEE"/>
    <w:multiLevelType w:val="hybridMultilevel"/>
    <w:tmpl w:val="900228F8"/>
    <w:lvl w:ilvl="0" w:tplc="4BE27054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CA72F47"/>
    <w:multiLevelType w:val="hybridMultilevel"/>
    <w:tmpl w:val="AFB8C31C"/>
    <w:lvl w:ilvl="0" w:tplc="AC4C5A26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  <w:spacing w:val="-1"/>
        <w:w w:val="100"/>
        <w:sz w:val="22"/>
        <w:szCs w:val="22"/>
        <w:lang w:val="es-ES" w:eastAsia="es-ES" w:bidi="es-ES"/>
      </w:rPr>
    </w:lvl>
    <w:lvl w:ilvl="1" w:tplc="D5580AA0">
      <w:numFmt w:val="bullet"/>
      <w:lvlText w:val="•"/>
      <w:lvlJc w:val="left"/>
      <w:pPr>
        <w:ind w:left="1300" w:hanging="540"/>
      </w:pPr>
      <w:rPr>
        <w:rFonts w:ascii="Arial" w:eastAsia="Arial" w:hAnsi="Arial" w:cs="Arial" w:hint="default"/>
        <w:spacing w:val="-1"/>
        <w:w w:val="100"/>
        <w:position w:val="2"/>
        <w:sz w:val="32"/>
        <w:szCs w:val="32"/>
        <w:lang w:val="es-ES" w:eastAsia="es-ES" w:bidi="es-ES"/>
      </w:rPr>
    </w:lvl>
    <w:lvl w:ilvl="2" w:tplc="D800FEC2">
      <w:numFmt w:val="bullet"/>
      <w:lvlText w:val="–"/>
      <w:lvlJc w:val="left"/>
      <w:pPr>
        <w:ind w:left="1920" w:hanging="440"/>
      </w:pPr>
      <w:rPr>
        <w:rFonts w:ascii="Arial" w:eastAsia="Arial" w:hAnsi="Arial" w:cs="Arial" w:hint="default"/>
        <w:w w:val="100"/>
        <w:sz w:val="24"/>
        <w:szCs w:val="24"/>
        <w:lang w:val="es-ES" w:eastAsia="es-ES" w:bidi="es-ES"/>
      </w:rPr>
    </w:lvl>
    <w:lvl w:ilvl="3" w:tplc="E7C88784">
      <w:numFmt w:val="bullet"/>
      <w:lvlText w:val="•"/>
      <w:lvlJc w:val="left"/>
      <w:pPr>
        <w:ind w:left="3475" w:hanging="440"/>
      </w:pPr>
      <w:rPr>
        <w:rFonts w:hint="default"/>
        <w:lang w:val="es-ES" w:eastAsia="es-ES" w:bidi="es-ES"/>
      </w:rPr>
    </w:lvl>
    <w:lvl w:ilvl="4" w:tplc="67604F66">
      <w:numFmt w:val="bullet"/>
      <w:lvlText w:val="•"/>
      <w:lvlJc w:val="left"/>
      <w:pPr>
        <w:ind w:left="5030" w:hanging="440"/>
      </w:pPr>
      <w:rPr>
        <w:rFonts w:hint="default"/>
        <w:lang w:val="es-ES" w:eastAsia="es-ES" w:bidi="es-ES"/>
      </w:rPr>
    </w:lvl>
    <w:lvl w:ilvl="5" w:tplc="5692AE1E">
      <w:numFmt w:val="bullet"/>
      <w:lvlText w:val="•"/>
      <w:lvlJc w:val="left"/>
      <w:pPr>
        <w:ind w:left="6585" w:hanging="440"/>
      </w:pPr>
      <w:rPr>
        <w:rFonts w:hint="default"/>
        <w:lang w:val="es-ES" w:eastAsia="es-ES" w:bidi="es-ES"/>
      </w:rPr>
    </w:lvl>
    <w:lvl w:ilvl="6" w:tplc="377E320E">
      <w:numFmt w:val="bullet"/>
      <w:lvlText w:val="•"/>
      <w:lvlJc w:val="left"/>
      <w:pPr>
        <w:ind w:left="8140" w:hanging="440"/>
      </w:pPr>
      <w:rPr>
        <w:rFonts w:hint="default"/>
        <w:lang w:val="es-ES" w:eastAsia="es-ES" w:bidi="es-ES"/>
      </w:rPr>
    </w:lvl>
    <w:lvl w:ilvl="7" w:tplc="AE36FE48">
      <w:numFmt w:val="bullet"/>
      <w:lvlText w:val="•"/>
      <w:lvlJc w:val="left"/>
      <w:pPr>
        <w:ind w:left="9695" w:hanging="440"/>
      </w:pPr>
      <w:rPr>
        <w:rFonts w:hint="default"/>
        <w:lang w:val="es-ES" w:eastAsia="es-ES" w:bidi="es-ES"/>
      </w:rPr>
    </w:lvl>
    <w:lvl w:ilvl="8" w:tplc="A81A8CD0">
      <w:numFmt w:val="bullet"/>
      <w:lvlText w:val="•"/>
      <w:lvlJc w:val="left"/>
      <w:pPr>
        <w:ind w:left="11250" w:hanging="440"/>
      </w:pPr>
      <w:rPr>
        <w:rFonts w:hint="default"/>
        <w:lang w:val="es-ES" w:eastAsia="es-ES" w:bidi="es-ES"/>
      </w:rPr>
    </w:lvl>
  </w:abstractNum>
  <w:abstractNum w:abstractNumId="34" w15:restartNumberingAfterBreak="0">
    <w:nsid w:val="5DC76400"/>
    <w:multiLevelType w:val="hybridMultilevel"/>
    <w:tmpl w:val="29EEF37E"/>
    <w:lvl w:ilvl="0" w:tplc="4BE270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DF14E0"/>
    <w:multiLevelType w:val="hybridMultilevel"/>
    <w:tmpl w:val="DB9CA95C"/>
    <w:lvl w:ilvl="0" w:tplc="4BE270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6E76"/>
    <w:multiLevelType w:val="hybridMultilevel"/>
    <w:tmpl w:val="C85637B8"/>
    <w:lvl w:ilvl="0" w:tplc="4BE270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EF17A8"/>
    <w:multiLevelType w:val="hybridMultilevel"/>
    <w:tmpl w:val="97D8A2C4"/>
    <w:lvl w:ilvl="0" w:tplc="4BE2705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3"/>
  </w:num>
  <w:num w:numId="4">
    <w:abstractNumId w:val="26"/>
  </w:num>
  <w:num w:numId="5">
    <w:abstractNumId w:val="30"/>
  </w:num>
  <w:num w:numId="6">
    <w:abstractNumId w:val="33"/>
  </w:num>
  <w:num w:numId="7">
    <w:abstractNumId w:val="25"/>
  </w:num>
  <w:num w:numId="8">
    <w:abstractNumId w:val="8"/>
  </w:num>
  <w:num w:numId="9">
    <w:abstractNumId w:val="35"/>
  </w:num>
  <w:num w:numId="10">
    <w:abstractNumId w:val="23"/>
  </w:num>
  <w:num w:numId="11">
    <w:abstractNumId w:val="12"/>
  </w:num>
  <w:num w:numId="12">
    <w:abstractNumId w:val="21"/>
  </w:num>
  <w:num w:numId="13">
    <w:abstractNumId w:val="17"/>
  </w:num>
  <w:num w:numId="14">
    <w:abstractNumId w:val="27"/>
  </w:num>
  <w:num w:numId="15">
    <w:abstractNumId w:val="10"/>
  </w:num>
  <w:num w:numId="16">
    <w:abstractNumId w:val="18"/>
  </w:num>
  <w:num w:numId="17">
    <w:abstractNumId w:val="28"/>
  </w:num>
  <w:num w:numId="18">
    <w:abstractNumId w:val="19"/>
  </w:num>
  <w:num w:numId="19">
    <w:abstractNumId w:val="13"/>
  </w:num>
  <w:num w:numId="20">
    <w:abstractNumId w:val="31"/>
  </w:num>
  <w:num w:numId="21">
    <w:abstractNumId w:val="7"/>
  </w:num>
  <w:num w:numId="22">
    <w:abstractNumId w:val="15"/>
  </w:num>
  <w:num w:numId="23">
    <w:abstractNumId w:val="4"/>
  </w:num>
  <w:num w:numId="24">
    <w:abstractNumId w:val="16"/>
  </w:num>
  <w:num w:numId="25">
    <w:abstractNumId w:val="0"/>
  </w:num>
  <w:num w:numId="26">
    <w:abstractNumId w:val="6"/>
  </w:num>
  <w:num w:numId="27">
    <w:abstractNumId w:val="9"/>
  </w:num>
  <w:num w:numId="28">
    <w:abstractNumId w:val="36"/>
  </w:num>
  <w:num w:numId="29">
    <w:abstractNumId w:val="1"/>
  </w:num>
  <w:num w:numId="30">
    <w:abstractNumId w:val="37"/>
  </w:num>
  <w:num w:numId="31">
    <w:abstractNumId w:val="32"/>
  </w:num>
  <w:num w:numId="32">
    <w:abstractNumId w:val="29"/>
  </w:num>
  <w:num w:numId="33">
    <w:abstractNumId w:val="11"/>
  </w:num>
  <w:num w:numId="34">
    <w:abstractNumId w:val="24"/>
  </w:num>
  <w:num w:numId="35">
    <w:abstractNumId w:val="20"/>
  </w:num>
  <w:num w:numId="36">
    <w:abstractNumId w:val="5"/>
  </w:num>
  <w:num w:numId="37">
    <w:abstractNumId w:val="34"/>
  </w:num>
  <w:num w:numId="38">
    <w:abstractNumId w:val="1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6E8"/>
    <w:rsid w:val="00083232"/>
    <w:rsid w:val="00097756"/>
    <w:rsid w:val="000A5398"/>
    <w:rsid w:val="000B66E8"/>
    <w:rsid w:val="000C6FC1"/>
    <w:rsid w:val="000D5F33"/>
    <w:rsid w:val="0023704E"/>
    <w:rsid w:val="00254D9A"/>
    <w:rsid w:val="002A5C3F"/>
    <w:rsid w:val="0032663C"/>
    <w:rsid w:val="003B4436"/>
    <w:rsid w:val="003C567E"/>
    <w:rsid w:val="00412B2C"/>
    <w:rsid w:val="00417F80"/>
    <w:rsid w:val="00455884"/>
    <w:rsid w:val="00470508"/>
    <w:rsid w:val="004C4DBD"/>
    <w:rsid w:val="00520D2E"/>
    <w:rsid w:val="005661A8"/>
    <w:rsid w:val="00615350"/>
    <w:rsid w:val="0066603E"/>
    <w:rsid w:val="006F1802"/>
    <w:rsid w:val="0075311D"/>
    <w:rsid w:val="00760F95"/>
    <w:rsid w:val="007C0E19"/>
    <w:rsid w:val="00814A9F"/>
    <w:rsid w:val="00896A8B"/>
    <w:rsid w:val="008B3B2B"/>
    <w:rsid w:val="008E24F3"/>
    <w:rsid w:val="00A01BDD"/>
    <w:rsid w:val="00A17199"/>
    <w:rsid w:val="00AF468E"/>
    <w:rsid w:val="00B826FD"/>
    <w:rsid w:val="00BA66C9"/>
    <w:rsid w:val="00BB2424"/>
    <w:rsid w:val="00BF5431"/>
    <w:rsid w:val="00C43ACE"/>
    <w:rsid w:val="00C70D29"/>
    <w:rsid w:val="00C80199"/>
    <w:rsid w:val="00D37FF5"/>
    <w:rsid w:val="00D65E7C"/>
    <w:rsid w:val="00D87FC8"/>
    <w:rsid w:val="00DA2463"/>
    <w:rsid w:val="00DB6D0D"/>
    <w:rsid w:val="00DD3FCC"/>
    <w:rsid w:val="00E04F2E"/>
    <w:rsid w:val="00E10DF9"/>
    <w:rsid w:val="00E30A63"/>
    <w:rsid w:val="00EA6462"/>
    <w:rsid w:val="00F13DF7"/>
    <w:rsid w:val="00F23D3A"/>
    <w:rsid w:val="00FE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1C7885"/>
  <w15:docId w15:val="{C81608CF-492A-4278-AAFF-B191D3831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66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66E8"/>
  </w:style>
  <w:style w:type="paragraph" w:styleId="Piedepgina">
    <w:name w:val="footer"/>
    <w:basedOn w:val="Normal"/>
    <w:link w:val="PiedepginaCar"/>
    <w:uiPriority w:val="99"/>
    <w:unhideWhenUsed/>
    <w:rsid w:val="000B66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6E8"/>
  </w:style>
  <w:style w:type="paragraph" w:styleId="Prrafodelista">
    <w:name w:val="List Paragraph"/>
    <w:basedOn w:val="Normal"/>
    <w:uiPriority w:val="34"/>
    <w:qFormat/>
    <w:rsid w:val="000B66E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B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6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A5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9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1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2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2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29C23-76B2-7849-ACD2-BB42584D0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9</Pages>
  <Words>2480</Words>
  <Characters>13646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</dc:creator>
  <cp:lastModifiedBy>JC Arenaza</cp:lastModifiedBy>
  <cp:revision>4</cp:revision>
  <dcterms:created xsi:type="dcterms:W3CDTF">2020-03-19T19:38:00Z</dcterms:created>
  <dcterms:modified xsi:type="dcterms:W3CDTF">2020-03-20T09:48:00Z</dcterms:modified>
</cp:coreProperties>
</file>